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7763"/>
        <w:gridCol w:w="2126"/>
      </w:tblGrid>
      <w:tr w:rsidR="000B39B8" w:rsidRPr="00145686" w14:paraId="4152EBF7" w14:textId="77777777" w:rsidTr="00A53A78">
        <w:trPr>
          <w:cantSplit/>
          <w:trHeight w:val="1843"/>
        </w:trPr>
        <w:tc>
          <w:tcPr>
            <w:tcW w:w="7763" w:type="dxa"/>
          </w:tcPr>
          <w:p w14:paraId="51AB8E75" w14:textId="77777777" w:rsidR="000B39B8" w:rsidRDefault="0096450A" w:rsidP="009F3804">
            <w:pPr>
              <w:pStyle w:val="Header"/>
              <w:rPr>
                <w:lang w:val="en-US"/>
              </w:rPr>
            </w:pPr>
            <w:bookmarkStart w:id="0" w:name="_GoBack"/>
            <w:bookmarkEnd w:id="0"/>
            <w:r w:rsidRPr="006B4ECB">
              <w:rPr>
                <w:rFonts w:asciiTheme="minorHAnsi" w:hAnsiTheme="minorHAnsi"/>
                <w:noProof/>
                <w:color w:val="000000" w:themeColor="text1"/>
                <w:sz w:val="22"/>
                <w:szCs w:val="22"/>
                <w:lang w:eastAsia="en-AU"/>
              </w:rPr>
              <w:drawing>
                <wp:inline distT="0" distB="0" distL="0" distR="0" wp14:anchorId="75AD504C" wp14:editId="14EE61D5">
                  <wp:extent cx="3819356" cy="524786"/>
                  <wp:effectExtent l="0" t="0" r="0" b="8890"/>
                  <wp:docPr id="7" name="Picture 7" descr="C:\Users\bernard.brussow\AppData\Local\Microsoft\Windows\INetCache\Content.Outlook\KL72LGRY\IXL_Metal Cas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brussow\AppData\Local\Microsoft\Windows\INetCache\Content.Outlook\KL72LGRY\IXL_Metal Castin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5659" cy="560003"/>
                          </a:xfrm>
                          <a:prstGeom prst="rect">
                            <a:avLst/>
                          </a:prstGeom>
                          <a:noFill/>
                          <a:ln>
                            <a:noFill/>
                          </a:ln>
                        </pic:spPr>
                      </pic:pic>
                    </a:graphicData>
                  </a:graphic>
                </wp:inline>
              </w:drawing>
            </w:r>
          </w:p>
          <w:p w14:paraId="3D850635" w14:textId="77777777" w:rsidR="000B39B8" w:rsidRPr="00760210" w:rsidRDefault="00471450" w:rsidP="009F3804">
            <w:pPr>
              <w:pStyle w:val="Header"/>
              <w:rPr>
                <w:vertAlign w:val="subscript"/>
                <w:lang w:val="en-US"/>
              </w:rPr>
            </w:pPr>
            <w:r>
              <w:rPr>
                <w:vertAlign w:val="subscript"/>
                <w:lang w:val="en-US"/>
              </w:rPr>
              <w:softHyphen/>
            </w:r>
            <w:r>
              <w:rPr>
                <w:vertAlign w:val="subscript"/>
                <w:lang w:val="en-US"/>
              </w:rPr>
              <w:softHyphen/>
            </w:r>
          </w:p>
        </w:tc>
        <w:tc>
          <w:tcPr>
            <w:tcW w:w="2126" w:type="dxa"/>
          </w:tcPr>
          <w:p w14:paraId="334BE1B7" w14:textId="77777777" w:rsidR="00CF0702" w:rsidRPr="008005BA" w:rsidRDefault="00DF070B" w:rsidP="009F3804">
            <w:pPr>
              <w:pStyle w:val="Header"/>
              <w:rPr>
                <w:rFonts w:ascii="Calibri" w:hAnsi="Calibri"/>
                <w:b/>
                <w:sz w:val="18"/>
                <w:szCs w:val="18"/>
                <w:lang w:val="en-US"/>
              </w:rPr>
            </w:pPr>
            <w:r>
              <w:rPr>
                <w:rFonts w:ascii="Calibri" w:hAnsi="Calibri"/>
                <w:b/>
                <w:sz w:val="18"/>
                <w:szCs w:val="18"/>
                <w:lang w:val="en-US"/>
              </w:rPr>
              <w:t>IXL Metal Castings</w:t>
            </w:r>
          </w:p>
          <w:p w14:paraId="011F07BF" w14:textId="77777777" w:rsidR="002A474B" w:rsidRPr="00145686" w:rsidRDefault="002A474B" w:rsidP="002A474B">
            <w:pPr>
              <w:pStyle w:val="Header"/>
              <w:rPr>
                <w:rFonts w:ascii="Calibri" w:hAnsi="Calibri"/>
                <w:sz w:val="18"/>
                <w:szCs w:val="18"/>
                <w:lang w:val="en-US"/>
              </w:rPr>
            </w:pPr>
            <w:r w:rsidRPr="00145686">
              <w:rPr>
                <w:rFonts w:ascii="Calibri" w:hAnsi="Calibri"/>
                <w:sz w:val="18"/>
                <w:szCs w:val="18"/>
                <w:lang w:val="en-US"/>
              </w:rPr>
              <w:t>1-15 Wood Street</w:t>
            </w:r>
          </w:p>
          <w:p w14:paraId="1E78CAD5" w14:textId="77777777" w:rsidR="002A474B" w:rsidRPr="00145686" w:rsidRDefault="002A474B" w:rsidP="002A474B">
            <w:pPr>
              <w:pStyle w:val="Header"/>
              <w:rPr>
                <w:rFonts w:ascii="Calibri" w:hAnsi="Calibri"/>
                <w:sz w:val="18"/>
                <w:szCs w:val="18"/>
                <w:lang w:val="en-US"/>
              </w:rPr>
            </w:pPr>
            <w:r w:rsidRPr="00145686">
              <w:rPr>
                <w:rFonts w:ascii="Calibri" w:hAnsi="Calibri"/>
                <w:sz w:val="18"/>
                <w:szCs w:val="18"/>
                <w:lang w:val="en-US"/>
              </w:rPr>
              <w:t>South Geelong</w:t>
            </w:r>
            <w:r>
              <w:rPr>
                <w:rFonts w:ascii="Calibri" w:hAnsi="Calibri"/>
                <w:sz w:val="18"/>
                <w:szCs w:val="18"/>
                <w:lang w:val="en-US"/>
              </w:rPr>
              <w:t>, 3220</w:t>
            </w:r>
          </w:p>
          <w:p w14:paraId="1B0A19CF" w14:textId="77777777" w:rsidR="002A474B" w:rsidRPr="00145686" w:rsidRDefault="002A474B" w:rsidP="002A474B">
            <w:pPr>
              <w:pStyle w:val="Header"/>
              <w:rPr>
                <w:rFonts w:ascii="Calibri" w:hAnsi="Calibri"/>
                <w:sz w:val="18"/>
                <w:szCs w:val="18"/>
                <w:lang w:val="en-US"/>
              </w:rPr>
            </w:pPr>
            <w:r>
              <w:rPr>
                <w:rFonts w:ascii="Calibri" w:hAnsi="Calibri"/>
                <w:sz w:val="18"/>
                <w:szCs w:val="18"/>
                <w:lang w:val="en-US"/>
              </w:rPr>
              <w:t>Tel: (03) 5225 22</w:t>
            </w:r>
            <w:r w:rsidRPr="00145686">
              <w:rPr>
                <w:rFonts w:ascii="Calibri" w:hAnsi="Calibri"/>
                <w:sz w:val="18"/>
                <w:szCs w:val="18"/>
                <w:lang w:val="en-US"/>
              </w:rPr>
              <w:t>22</w:t>
            </w:r>
          </w:p>
          <w:p w14:paraId="6D8CE3AA" w14:textId="77777777" w:rsidR="002A474B" w:rsidRDefault="002A474B" w:rsidP="002A474B">
            <w:pPr>
              <w:pStyle w:val="Header"/>
              <w:rPr>
                <w:rFonts w:ascii="Calibri" w:hAnsi="Calibri"/>
                <w:sz w:val="18"/>
                <w:szCs w:val="18"/>
                <w:lang w:val="en-US"/>
              </w:rPr>
            </w:pPr>
            <w:r w:rsidRPr="00145686">
              <w:rPr>
                <w:rFonts w:ascii="Calibri" w:hAnsi="Calibri"/>
                <w:sz w:val="18"/>
                <w:szCs w:val="18"/>
                <w:lang w:val="en-US"/>
              </w:rPr>
              <w:t>Fax: (03) 5229 5062</w:t>
            </w:r>
          </w:p>
          <w:p w14:paraId="482151FB" w14:textId="6E7A2B0E" w:rsidR="00CF0702" w:rsidRPr="00A77895" w:rsidRDefault="002A474B" w:rsidP="00A77895">
            <w:pPr>
              <w:pStyle w:val="Header"/>
              <w:ind w:right="-142"/>
              <w:rPr>
                <w:rFonts w:ascii="Calibri" w:hAnsi="Calibri"/>
                <w:sz w:val="18"/>
                <w:szCs w:val="18"/>
                <w:lang w:val="en-US"/>
              </w:rPr>
            </w:pPr>
            <w:r>
              <w:rPr>
                <w:rFonts w:ascii="Calibri" w:hAnsi="Calibri"/>
                <w:sz w:val="18"/>
                <w:szCs w:val="18"/>
                <w:lang w:val="en-US"/>
              </w:rPr>
              <w:t xml:space="preserve">Email: </w:t>
            </w:r>
            <w:hyperlink r:id="rId9" w:history="1">
              <w:r w:rsidR="00A77895" w:rsidRPr="00AC5CB1">
                <w:rPr>
                  <w:rStyle w:val="Hyperlink"/>
                  <w:rFonts w:ascii="Calibri" w:hAnsi="Calibri"/>
                  <w:sz w:val="18"/>
                  <w:szCs w:val="18"/>
                  <w:lang w:val="en-US"/>
                </w:rPr>
                <w:t>foundry@ixl.com.au</w:t>
              </w:r>
            </w:hyperlink>
          </w:p>
        </w:tc>
      </w:tr>
    </w:tbl>
    <w:p w14:paraId="275B12C8" w14:textId="77777777" w:rsidR="00CF40EB" w:rsidRPr="00CF40EB" w:rsidRDefault="00CF40EB" w:rsidP="00CF40EB">
      <w:pPr>
        <w:jc w:val="both"/>
        <w:rPr>
          <w:rFonts w:asciiTheme="minorHAnsi" w:hAnsiTheme="minorHAnsi" w:cstheme="minorHAnsi"/>
          <w:b/>
          <w:sz w:val="28"/>
          <w:szCs w:val="28"/>
        </w:rPr>
      </w:pPr>
      <w:r w:rsidRPr="00CF40EB">
        <w:rPr>
          <w:rFonts w:asciiTheme="minorHAnsi" w:hAnsiTheme="minorHAnsi" w:cstheme="minorHAnsi"/>
          <w:b/>
          <w:sz w:val="28"/>
          <w:szCs w:val="28"/>
        </w:rPr>
        <w:t>IXL Metal Castings Production Supervisor</w:t>
      </w:r>
    </w:p>
    <w:p w14:paraId="6BEC3CB9" w14:textId="77777777" w:rsidR="00CF40EB" w:rsidRPr="00CF40EB" w:rsidRDefault="00CF40EB" w:rsidP="00CF40EB">
      <w:pPr>
        <w:jc w:val="both"/>
        <w:rPr>
          <w:rFonts w:asciiTheme="minorHAnsi" w:hAnsiTheme="minorHAnsi" w:cstheme="minorHAnsi"/>
          <w:b/>
          <w:sz w:val="24"/>
          <w:szCs w:val="24"/>
        </w:rPr>
      </w:pPr>
    </w:p>
    <w:p w14:paraId="60E27CA4" w14:textId="77777777" w:rsidR="00CF40EB" w:rsidRPr="00CF40EB" w:rsidRDefault="00CF40EB" w:rsidP="00CF40EB">
      <w:pPr>
        <w:pStyle w:val="ListParagraph"/>
        <w:widowControl/>
        <w:numPr>
          <w:ilvl w:val="0"/>
          <w:numId w:val="11"/>
        </w:numPr>
        <w:autoSpaceDE/>
        <w:autoSpaceDN/>
        <w:spacing w:after="160" w:line="259" w:lineRule="auto"/>
        <w:contextualSpacing/>
        <w:jc w:val="both"/>
        <w:rPr>
          <w:rFonts w:asciiTheme="minorHAnsi" w:hAnsiTheme="minorHAnsi" w:cstheme="minorHAnsi"/>
          <w:b/>
          <w:i/>
          <w:sz w:val="24"/>
          <w:szCs w:val="24"/>
        </w:rPr>
      </w:pPr>
      <w:r w:rsidRPr="00CF40EB">
        <w:rPr>
          <w:rFonts w:asciiTheme="minorHAnsi" w:hAnsiTheme="minorHAnsi" w:cstheme="minorHAnsi"/>
          <w:b/>
          <w:i/>
          <w:sz w:val="24"/>
          <w:szCs w:val="24"/>
        </w:rPr>
        <w:t>Full Time Role Based in Geelong – Afternoon Shift</w:t>
      </w:r>
    </w:p>
    <w:p w14:paraId="6BD48E18" w14:textId="77777777" w:rsidR="00CF40EB" w:rsidRPr="00CF40EB" w:rsidRDefault="00CF40EB" w:rsidP="00CF40EB">
      <w:pPr>
        <w:pStyle w:val="ListParagraph"/>
        <w:widowControl/>
        <w:numPr>
          <w:ilvl w:val="0"/>
          <w:numId w:val="11"/>
        </w:numPr>
        <w:autoSpaceDE/>
        <w:autoSpaceDN/>
        <w:spacing w:after="160" w:line="259" w:lineRule="auto"/>
        <w:contextualSpacing/>
        <w:jc w:val="both"/>
        <w:rPr>
          <w:rFonts w:asciiTheme="minorHAnsi" w:hAnsiTheme="minorHAnsi" w:cstheme="minorHAnsi"/>
          <w:b/>
          <w:i/>
          <w:sz w:val="24"/>
          <w:szCs w:val="24"/>
        </w:rPr>
      </w:pPr>
      <w:r w:rsidRPr="00CF40EB">
        <w:rPr>
          <w:rFonts w:asciiTheme="minorHAnsi" w:hAnsiTheme="minorHAnsi" w:cstheme="minorHAnsi"/>
          <w:b/>
          <w:i/>
          <w:sz w:val="24"/>
          <w:szCs w:val="24"/>
        </w:rPr>
        <w:t>Australian Owned Organisation</w:t>
      </w:r>
    </w:p>
    <w:p w14:paraId="545C2BD9" w14:textId="77777777" w:rsidR="00CF40EB" w:rsidRPr="00CF40EB" w:rsidRDefault="00CF40EB" w:rsidP="00CF40EB">
      <w:pPr>
        <w:pStyle w:val="ListParagraph"/>
        <w:widowControl/>
        <w:numPr>
          <w:ilvl w:val="0"/>
          <w:numId w:val="11"/>
        </w:numPr>
        <w:autoSpaceDE/>
        <w:autoSpaceDN/>
        <w:spacing w:after="160" w:line="259" w:lineRule="auto"/>
        <w:contextualSpacing/>
        <w:jc w:val="both"/>
        <w:rPr>
          <w:rFonts w:asciiTheme="minorHAnsi" w:hAnsiTheme="minorHAnsi" w:cstheme="minorHAnsi"/>
          <w:b/>
          <w:i/>
          <w:sz w:val="24"/>
          <w:szCs w:val="24"/>
        </w:rPr>
      </w:pPr>
      <w:r w:rsidRPr="00CF40EB">
        <w:rPr>
          <w:rFonts w:asciiTheme="minorHAnsi" w:hAnsiTheme="minorHAnsi" w:cstheme="minorHAnsi"/>
          <w:b/>
          <w:i/>
          <w:sz w:val="24"/>
          <w:szCs w:val="24"/>
        </w:rPr>
        <w:t>Join a Diverse Organisation That Can Offer a Unique Learning Environment</w:t>
      </w:r>
    </w:p>
    <w:p w14:paraId="6F0B0ADB" w14:textId="77777777" w:rsidR="00CF40EB" w:rsidRPr="00CF40EB" w:rsidRDefault="00CF40EB" w:rsidP="00CF40EB">
      <w:pPr>
        <w:jc w:val="both"/>
        <w:rPr>
          <w:rFonts w:asciiTheme="minorHAnsi" w:hAnsiTheme="minorHAnsi" w:cstheme="minorHAnsi"/>
          <w:sz w:val="24"/>
          <w:szCs w:val="24"/>
        </w:rPr>
      </w:pPr>
      <w:r w:rsidRPr="00CF40EB">
        <w:rPr>
          <w:rFonts w:asciiTheme="minorHAnsi" w:hAnsiTheme="minorHAnsi" w:cstheme="minorHAnsi"/>
          <w:sz w:val="24"/>
          <w:szCs w:val="24"/>
        </w:rPr>
        <w:t>The IXL Group is committed to our businesses and our people for over 165 years.  We invest in our people and seek to build organisational excellence and capacity through these people.    Our organisation seeks individuals that are aligned to the values of Safety, Honesty, Integrity, Respect, Teamwork, Innovation and Excellence.</w:t>
      </w:r>
    </w:p>
    <w:p w14:paraId="15AC6A66" w14:textId="77777777" w:rsidR="00CF40EB" w:rsidRPr="00CF40EB" w:rsidRDefault="00CF40EB" w:rsidP="00CF40EB">
      <w:pPr>
        <w:jc w:val="both"/>
        <w:rPr>
          <w:rFonts w:asciiTheme="minorHAnsi" w:hAnsiTheme="minorHAnsi" w:cstheme="minorHAnsi"/>
          <w:sz w:val="24"/>
          <w:szCs w:val="24"/>
        </w:rPr>
      </w:pPr>
    </w:p>
    <w:p w14:paraId="127A81D5" w14:textId="77777777" w:rsidR="00CF40EB" w:rsidRPr="00CF40EB" w:rsidRDefault="00CF40EB" w:rsidP="00CF40EB">
      <w:pPr>
        <w:jc w:val="both"/>
        <w:rPr>
          <w:rFonts w:asciiTheme="minorHAnsi" w:hAnsiTheme="minorHAnsi" w:cstheme="minorHAnsi"/>
          <w:sz w:val="24"/>
          <w:szCs w:val="24"/>
        </w:rPr>
      </w:pPr>
      <w:r w:rsidRPr="00CF40EB">
        <w:rPr>
          <w:rFonts w:asciiTheme="minorHAnsi" w:hAnsiTheme="minorHAnsi" w:cstheme="minorHAnsi"/>
          <w:sz w:val="24"/>
          <w:szCs w:val="24"/>
        </w:rPr>
        <w:t>IXL Metal Castings is a division of the IXL Group, a long standing and successful jobbing ferrous foundry, is experiencing a growth and development phase and requires the services of an experienced, Afternoon Shift Production Supervisor to work within the Foundry and be responsible for providing strong leadership to build and support a solid team ensuring they and the team support safety, quality and service to guarantee the highest standards of work.</w:t>
      </w:r>
    </w:p>
    <w:p w14:paraId="00D37364" w14:textId="77777777" w:rsidR="00CF40EB" w:rsidRPr="00CF40EB" w:rsidRDefault="00CF40EB" w:rsidP="00CF40EB">
      <w:pPr>
        <w:jc w:val="both"/>
        <w:rPr>
          <w:rFonts w:asciiTheme="minorHAnsi" w:hAnsiTheme="minorHAnsi" w:cstheme="minorHAnsi"/>
          <w:sz w:val="24"/>
          <w:szCs w:val="24"/>
        </w:rPr>
      </w:pPr>
    </w:p>
    <w:p w14:paraId="4AFE80D8" w14:textId="77777777" w:rsidR="00CF40EB" w:rsidRPr="00CF40EB" w:rsidRDefault="00CF40EB" w:rsidP="00CF40EB">
      <w:pPr>
        <w:ind w:right="34"/>
        <w:jc w:val="both"/>
        <w:rPr>
          <w:rFonts w:asciiTheme="minorHAnsi" w:hAnsiTheme="minorHAnsi" w:cstheme="minorHAnsi"/>
          <w:b/>
          <w:sz w:val="24"/>
          <w:szCs w:val="24"/>
        </w:rPr>
      </w:pPr>
      <w:r w:rsidRPr="00CF40EB">
        <w:rPr>
          <w:rFonts w:asciiTheme="minorHAnsi" w:hAnsiTheme="minorHAnsi" w:cstheme="minorHAnsi"/>
          <w:b/>
          <w:sz w:val="24"/>
          <w:szCs w:val="24"/>
        </w:rPr>
        <w:t>The Role</w:t>
      </w:r>
    </w:p>
    <w:p w14:paraId="20A1BD2E" w14:textId="77777777" w:rsidR="00CF40EB" w:rsidRPr="00CF40EB" w:rsidRDefault="00CF40EB" w:rsidP="00CF40EB">
      <w:pPr>
        <w:pStyle w:val="ListParagraph"/>
        <w:numPr>
          <w:ilvl w:val="0"/>
          <w:numId w:val="13"/>
        </w:numPr>
        <w:jc w:val="both"/>
        <w:rPr>
          <w:rFonts w:asciiTheme="minorHAnsi" w:hAnsiTheme="minorHAnsi" w:cstheme="minorHAnsi"/>
          <w:sz w:val="24"/>
          <w:szCs w:val="24"/>
        </w:rPr>
      </w:pPr>
      <w:r w:rsidRPr="00CF40EB">
        <w:rPr>
          <w:rFonts w:asciiTheme="minorHAnsi" w:hAnsiTheme="minorHAnsi" w:cstheme="minorHAnsi"/>
          <w:sz w:val="24"/>
          <w:szCs w:val="24"/>
        </w:rPr>
        <w:t xml:space="preserve">Be able to provide leadership in the management of the workforce. </w:t>
      </w:r>
    </w:p>
    <w:p w14:paraId="77E3636D" w14:textId="77777777" w:rsidR="00CF40EB" w:rsidRPr="00CF40EB" w:rsidRDefault="00CF40EB" w:rsidP="00CF40EB">
      <w:pPr>
        <w:pStyle w:val="ListParagraph"/>
        <w:numPr>
          <w:ilvl w:val="0"/>
          <w:numId w:val="13"/>
        </w:numPr>
        <w:jc w:val="both"/>
        <w:rPr>
          <w:rFonts w:asciiTheme="minorHAnsi" w:hAnsiTheme="minorHAnsi" w:cstheme="minorHAnsi"/>
          <w:sz w:val="24"/>
          <w:szCs w:val="24"/>
        </w:rPr>
      </w:pPr>
      <w:r w:rsidRPr="00CF40EB">
        <w:rPr>
          <w:rFonts w:asciiTheme="minorHAnsi" w:hAnsiTheme="minorHAnsi" w:cstheme="minorHAnsi"/>
          <w:sz w:val="24"/>
          <w:szCs w:val="24"/>
        </w:rPr>
        <w:t>Have a good understanding of OHS principles and ensure the team report safety concerns as and when identified together with following safety practices.</w:t>
      </w:r>
    </w:p>
    <w:p w14:paraId="696A4501" w14:textId="77777777" w:rsidR="00CF40EB" w:rsidRPr="00CF40EB" w:rsidRDefault="00CF40EB" w:rsidP="00CF40EB">
      <w:pPr>
        <w:pStyle w:val="ListParagraph"/>
        <w:numPr>
          <w:ilvl w:val="0"/>
          <w:numId w:val="13"/>
        </w:numPr>
        <w:jc w:val="both"/>
        <w:rPr>
          <w:rFonts w:asciiTheme="minorHAnsi" w:hAnsiTheme="minorHAnsi" w:cstheme="minorHAnsi"/>
          <w:sz w:val="24"/>
          <w:szCs w:val="24"/>
        </w:rPr>
      </w:pPr>
      <w:r w:rsidRPr="00CF40EB">
        <w:rPr>
          <w:rFonts w:asciiTheme="minorHAnsi" w:hAnsiTheme="minorHAnsi" w:cstheme="minorHAnsi"/>
          <w:sz w:val="24"/>
          <w:szCs w:val="24"/>
        </w:rPr>
        <w:t>Lead the quality and continuous improvement projects</w:t>
      </w:r>
    </w:p>
    <w:p w14:paraId="2CE633AC" w14:textId="77777777" w:rsidR="00CF40EB" w:rsidRPr="00CF40EB" w:rsidRDefault="00CF40EB" w:rsidP="00CF40EB">
      <w:pPr>
        <w:pStyle w:val="ListParagraph"/>
        <w:numPr>
          <w:ilvl w:val="0"/>
          <w:numId w:val="13"/>
        </w:numPr>
        <w:jc w:val="both"/>
        <w:rPr>
          <w:rFonts w:asciiTheme="minorHAnsi" w:hAnsiTheme="minorHAnsi" w:cstheme="minorHAnsi"/>
          <w:sz w:val="24"/>
          <w:szCs w:val="24"/>
        </w:rPr>
      </w:pPr>
      <w:r w:rsidRPr="00CF40EB">
        <w:rPr>
          <w:rFonts w:asciiTheme="minorHAnsi" w:hAnsiTheme="minorHAnsi" w:cstheme="minorHAnsi"/>
          <w:sz w:val="24"/>
          <w:szCs w:val="24"/>
        </w:rPr>
        <w:t>Enforce odour control procedures and work practices.</w:t>
      </w:r>
    </w:p>
    <w:p w14:paraId="16590E13" w14:textId="77777777" w:rsidR="00CF40EB" w:rsidRPr="00CF40EB" w:rsidRDefault="00CF40EB" w:rsidP="00CF40EB">
      <w:pPr>
        <w:pStyle w:val="ListParagraph"/>
        <w:numPr>
          <w:ilvl w:val="0"/>
          <w:numId w:val="13"/>
        </w:numPr>
        <w:jc w:val="both"/>
        <w:rPr>
          <w:rFonts w:asciiTheme="minorHAnsi" w:hAnsiTheme="minorHAnsi" w:cstheme="minorHAnsi"/>
          <w:sz w:val="24"/>
          <w:szCs w:val="24"/>
        </w:rPr>
      </w:pPr>
      <w:r w:rsidRPr="00CF40EB">
        <w:rPr>
          <w:rFonts w:asciiTheme="minorHAnsi" w:hAnsiTheme="minorHAnsi" w:cstheme="minorHAnsi"/>
          <w:sz w:val="24"/>
          <w:szCs w:val="24"/>
        </w:rPr>
        <w:t>Support foundry re-layout initiatives</w:t>
      </w:r>
    </w:p>
    <w:p w14:paraId="717DB868" w14:textId="77777777" w:rsidR="00CF40EB" w:rsidRPr="00CF40EB" w:rsidRDefault="00CF40EB" w:rsidP="00CF40EB">
      <w:pPr>
        <w:pStyle w:val="ListParagraph"/>
        <w:numPr>
          <w:ilvl w:val="0"/>
          <w:numId w:val="13"/>
        </w:numPr>
        <w:jc w:val="both"/>
        <w:rPr>
          <w:rFonts w:asciiTheme="minorHAnsi" w:hAnsiTheme="minorHAnsi" w:cstheme="minorHAnsi"/>
          <w:sz w:val="24"/>
          <w:szCs w:val="24"/>
        </w:rPr>
      </w:pPr>
      <w:r w:rsidRPr="00CF40EB">
        <w:rPr>
          <w:rFonts w:asciiTheme="minorHAnsi" w:hAnsiTheme="minorHAnsi" w:cstheme="minorHAnsi"/>
          <w:sz w:val="24"/>
          <w:szCs w:val="24"/>
        </w:rPr>
        <w:t>Manage and Lead the 5S program</w:t>
      </w:r>
    </w:p>
    <w:p w14:paraId="7F184EE3" w14:textId="77777777" w:rsidR="00CF40EB" w:rsidRPr="00CF40EB" w:rsidRDefault="00CF40EB" w:rsidP="00CF40EB">
      <w:pPr>
        <w:jc w:val="both"/>
        <w:rPr>
          <w:rFonts w:asciiTheme="minorHAnsi" w:hAnsiTheme="minorHAnsi" w:cstheme="minorHAnsi"/>
          <w:b/>
          <w:bCs/>
          <w:sz w:val="24"/>
          <w:szCs w:val="24"/>
        </w:rPr>
      </w:pPr>
    </w:p>
    <w:p w14:paraId="629743E3" w14:textId="77777777" w:rsidR="00CF40EB" w:rsidRPr="00CF40EB" w:rsidRDefault="00CF40EB" w:rsidP="00CF40EB">
      <w:pPr>
        <w:jc w:val="both"/>
        <w:rPr>
          <w:rFonts w:asciiTheme="minorHAnsi" w:hAnsiTheme="minorHAnsi" w:cstheme="minorHAnsi"/>
          <w:b/>
          <w:bCs/>
          <w:sz w:val="24"/>
          <w:szCs w:val="24"/>
        </w:rPr>
      </w:pPr>
      <w:r w:rsidRPr="00CF40EB">
        <w:rPr>
          <w:rFonts w:asciiTheme="minorHAnsi" w:hAnsiTheme="minorHAnsi" w:cstheme="minorHAnsi"/>
          <w:b/>
          <w:bCs/>
          <w:sz w:val="24"/>
          <w:szCs w:val="24"/>
        </w:rPr>
        <w:t>Experience and Skill</w:t>
      </w:r>
    </w:p>
    <w:p w14:paraId="60144B2E" w14:textId="77777777" w:rsidR="00CF40EB" w:rsidRPr="00CF40EB" w:rsidRDefault="00CF40EB" w:rsidP="00CF40EB">
      <w:pPr>
        <w:pStyle w:val="ListParagraph"/>
        <w:numPr>
          <w:ilvl w:val="0"/>
          <w:numId w:val="12"/>
        </w:numPr>
        <w:jc w:val="both"/>
        <w:rPr>
          <w:rFonts w:asciiTheme="minorHAnsi" w:hAnsiTheme="minorHAnsi" w:cstheme="minorHAnsi"/>
          <w:sz w:val="24"/>
          <w:szCs w:val="24"/>
        </w:rPr>
      </w:pPr>
      <w:r w:rsidRPr="00CF40EB">
        <w:rPr>
          <w:rFonts w:asciiTheme="minorHAnsi" w:hAnsiTheme="minorHAnsi" w:cstheme="minorHAnsi"/>
          <w:sz w:val="24"/>
          <w:szCs w:val="24"/>
        </w:rPr>
        <w:t xml:space="preserve">Strong capability with Metallurgical practices, such as </w:t>
      </w:r>
      <w:proofErr w:type="spellStart"/>
      <w:r w:rsidRPr="00CF40EB">
        <w:rPr>
          <w:rFonts w:asciiTheme="minorHAnsi" w:hAnsiTheme="minorHAnsi" w:cstheme="minorHAnsi"/>
          <w:sz w:val="24"/>
          <w:szCs w:val="24"/>
        </w:rPr>
        <w:t>moulding</w:t>
      </w:r>
      <w:proofErr w:type="spellEnd"/>
      <w:r w:rsidRPr="00CF40EB">
        <w:rPr>
          <w:rFonts w:asciiTheme="minorHAnsi" w:hAnsiTheme="minorHAnsi" w:cstheme="minorHAnsi"/>
          <w:sz w:val="24"/>
          <w:szCs w:val="24"/>
        </w:rPr>
        <w:t xml:space="preserve"> and </w:t>
      </w:r>
      <w:proofErr w:type="spellStart"/>
      <w:r w:rsidRPr="00CF40EB">
        <w:rPr>
          <w:rFonts w:asciiTheme="minorHAnsi" w:hAnsiTheme="minorHAnsi" w:cstheme="minorHAnsi"/>
          <w:sz w:val="24"/>
          <w:szCs w:val="24"/>
        </w:rPr>
        <w:t>methoding</w:t>
      </w:r>
      <w:proofErr w:type="spellEnd"/>
    </w:p>
    <w:p w14:paraId="05951D40" w14:textId="77777777" w:rsidR="00CF40EB" w:rsidRPr="00CF40EB" w:rsidRDefault="00CF40EB" w:rsidP="00CF40EB">
      <w:pPr>
        <w:pStyle w:val="ListParagraph"/>
        <w:numPr>
          <w:ilvl w:val="0"/>
          <w:numId w:val="12"/>
        </w:numPr>
        <w:jc w:val="both"/>
        <w:rPr>
          <w:rFonts w:asciiTheme="minorHAnsi" w:hAnsiTheme="minorHAnsi" w:cstheme="minorHAnsi"/>
          <w:sz w:val="24"/>
          <w:szCs w:val="24"/>
        </w:rPr>
      </w:pPr>
      <w:r w:rsidRPr="00CF40EB">
        <w:rPr>
          <w:rFonts w:asciiTheme="minorHAnsi" w:hAnsiTheme="minorHAnsi" w:cstheme="minorHAnsi"/>
          <w:sz w:val="24"/>
          <w:szCs w:val="24"/>
        </w:rPr>
        <w:t>Strong communication skills and attention to detail</w:t>
      </w:r>
    </w:p>
    <w:p w14:paraId="448FC531" w14:textId="77777777" w:rsidR="00CF40EB" w:rsidRPr="00CF40EB" w:rsidRDefault="00CF40EB" w:rsidP="00CF40EB">
      <w:pPr>
        <w:pStyle w:val="ListParagraph"/>
        <w:numPr>
          <w:ilvl w:val="0"/>
          <w:numId w:val="12"/>
        </w:numPr>
        <w:jc w:val="both"/>
        <w:rPr>
          <w:rFonts w:asciiTheme="minorHAnsi" w:hAnsiTheme="minorHAnsi" w:cstheme="minorHAnsi"/>
          <w:sz w:val="24"/>
          <w:szCs w:val="24"/>
        </w:rPr>
      </w:pPr>
      <w:r w:rsidRPr="00CF40EB">
        <w:rPr>
          <w:rFonts w:asciiTheme="minorHAnsi" w:hAnsiTheme="minorHAnsi" w:cstheme="minorHAnsi"/>
          <w:sz w:val="24"/>
          <w:szCs w:val="24"/>
        </w:rPr>
        <w:t>Strong working knowledge of Environmental, Health and Safety practices</w:t>
      </w:r>
    </w:p>
    <w:p w14:paraId="5A8CB154" w14:textId="77777777" w:rsidR="00CF40EB" w:rsidRPr="00CF40EB" w:rsidRDefault="00CF40EB" w:rsidP="00CF40EB">
      <w:pPr>
        <w:pStyle w:val="ListParagraph"/>
        <w:numPr>
          <w:ilvl w:val="0"/>
          <w:numId w:val="12"/>
        </w:numPr>
        <w:jc w:val="both"/>
        <w:rPr>
          <w:rFonts w:asciiTheme="minorHAnsi" w:hAnsiTheme="minorHAnsi" w:cstheme="minorHAnsi"/>
          <w:sz w:val="24"/>
          <w:szCs w:val="24"/>
        </w:rPr>
      </w:pPr>
      <w:r w:rsidRPr="00CF40EB">
        <w:rPr>
          <w:rFonts w:asciiTheme="minorHAnsi" w:hAnsiTheme="minorHAnsi" w:cstheme="minorHAnsi"/>
          <w:sz w:val="24"/>
          <w:szCs w:val="24"/>
        </w:rPr>
        <w:t>Excellent capabilities with Microsoft Office</w:t>
      </w:r>
    </w:p>
    <w:p w14:paraId="627BDD1F" w14:textId="77777777" w:rsidR="00CF40EB" w:rsidRPr="00CF40EB" w:rsidRDefault="00CF40EB" w:rsidP="00CF40EB">
      <w:pPr>
        <w:pStyle w:val="ListParagraph"/>
        <w:numPr>
          <w:ilvl w:val="0"/>
          <w:numId w:val="12"/>
        </w:numPr>
        <w:jc w:val="both"/>
        <w:rPr>
          <w:rFonts w:asciiTheme="minorHAnsi" w:hAnsiTheme="minorHAnsi" w:cstheme="minorHAnsi"/>
          <w:sz w:val="24"/>
          <w:szCs w:val="24"/>
        </w:rPr>
      </w:pPr>
      <w:r w:rsidRPr="00CF40EB">
        <w:rPr>
          <w:rFonts w:asciiTheme="minorHAnsi" w:hAnsiTheme="minorHAnsi" w:cstheme="minorHAnsi"/>
          <w:sz w:val="24"/>
          <w:szCs w:val="24"/>
        </w:rPr>
        <w:t>Excellent working knowledge in quality systems and establishing quality plans</w:t>
      </w:r>
    </w:p>
    <w:p w14:paraId="44DEE6E5" w14:textId="77777777" w:rsidR="00CF40EB" w:rsidRPr="00CF40EB" w:rsidRDefault="00CF40EB" w:rsidP="00CF40EB">
      <w:pPr>
        <w:pStyle w:val="ListParagraph"/>
        <w:numPr>
          <w:ilvl w:val="0"/>
          <w:numId w:val="12"/>
        </w:numPr>
        <w:jc w:val="both"/>
        <w:rPr>
          <w:rFonts w:asciiTheme="minorHAnsi" w:hAnsiTheme="minorHAnsi" w:cstheme="minorHAnsi"/>
          <w:sz w:val="24"/>
          <w:szCs w:val="24"/>
        </w:rPr>
      </w:pPr>
      <w:r w:rsidRPr="00CF40EB">
        <w:rPr>
          <w:rFonts w:asciiTheme="minorHAnsi" w:hAnsiTheme="minorHAnsi" w:cstheme="minorHAnsi"/>
          <w:sz w:val="24"/>
          <w:szCs w:val="24"/>
        </w:rPr>
        <w:t>Capability in leading continuous improvement activities</w:t>
      </w:r>
    </w:p>
    <w:p w14:paraId="364CC9F7" w14:textId="77777777" w:rsidR="00CF40EB" w:rsidRPr="00CF40EB" w:rsidRDefault="00CF40EB" w:rsidP="00CF40EB">
      <w:pPr>
        <w:pStyle w:val="ListParagraph"/>
        <w:numPr>
          <w:ilvl w:val="0"/>
          <w:numId w:val="12"/>
        </w:numPr>
        <w:jc w:val="both"/>
        <w:rPr>
          <w:rFonts w:asciiTheme="minorHAnsi" w:hAnsiTheme="minorHAnsi" w:cstheme="minorHAnsi"/>
          <w:sz w:val="24"/>
          <w:szCs w:val="24"/>
        </w:rPr>
      </w:pPr>
      <w:r w:rsidRPr="00CF40EB">
        <w:rPr>
          <w:rFonts w:asciiTheme="minorHAnsi" w:hAnsiTheme="minorHAnsi" w:cstheme="minorHAnsi"/>
          <w:sz w:val="24"/>
          <w:szCs w:val="24"/>
        </w:rPr>
        <w:t xml:space="preserve">Experience in leadership roles in a foundry would be advantageous </w:t>
      </w:r>
    </w:p>
    <w:p w14:paraId="3AECDC5A" w14:textId="77777777" w:rsidR="00CF40EB" w:rsidRPr="00CF40EB" w:rsidRDefault="00CF40EB" w:rsidP="00CF40EB">
      <w:pPr>
        <w:jc w:val="both"/>
        <w:rPr>
          <w:rFonts w:asciiTheme="minorHAnsi" w:hAnsiTheme="minorHAnsi" w:cstheme="minorHAnsi"/>
          <w:sz w:val="24"/>
          <w:szCs w:val="24"/>
        </w:rPr>
      </w:pPr>
    </w:p>
    <w:p w14:paraId="2BCE3772" w14:textId="77777777" w:rsidR="00CF40EB" w:rsidRPr="00CF40EB" w:rsidRDefault="00CF40EB" w:rsidP="00CF40EB">
      <w:pPr>
        <w:jc w:val="both"/>
        <w:rPr>
          <w:rFonts w:asciiTheme="minorHAnsi" w:hAnsiTheme="minorHAnsi" w:cstheme="minorHAnsi"/>
          <w:b/>
          <w:bCs/>
          <w:sz w:val="24"/>
          <w:szCs w:val="24"/>
        </w:rPr>
      </w:pPr>
      <w:r w:rsidRPr="00CF40EB">
        <w:rPr>
          <w:rFonts w:asciiTheme="minorHAnsi" w:hAnsiTheme="minorHAnsi" w:cstheme="minorHAnsi"/>
          <w:b/>
          <w:bCs/>
          <w:sz w:val="24"/>
          <w:szCs w:val="24"/>
        </w:rPr>
        <w:t>The individual</w:t>
      </w:r>
    </w:p>
    <w:p w14:paraId="2131E695" w14:textId="77777777" w:rsidR="00CF40EB" w:rsidRPr="00CF40EB" w:rsidRDefault="00CF40EB" w:rsidP="00CF40EB">
      <w:pPr>
        <w:pStyle w:val="ListParagraph"/>
        <w:widowControl/>
        <w:numPr>
          <w:ilvl w:val="0"/>
          <w:numId w:val="10"/>
        </w:numPr>
        <w:autoSpaceDE/>
        <w:autoSpaceDN/>
        <w:spacing w:after="160" w:line="259" w:lineRule="auto"/>
        <w:contextualSpacing/>
        <w:jc w:val="both"/>
        <w:rPr>
          <w:rFonts w:asciiTheme="minorHAnsi" w:hAnsiTheme="minorHAnsi" w:cstheme="minorHAnsi"/>
          <w:sz w:val="24"/>
          <w:szCs w:val="24"/>
        </w:rPr>
      </w:pPr>
      <w:r w:rsidRPr="00CF40EB">
        <w:rPr>
          <w:rFonts w:asciiTheme="minorHAnsi" w:hAnsiTheme="minorHAnsi" w:cstheme="minorHAnsi"/>
          <w:sz w:val="24"/>
          <w:szCs w:val="24"/>
        </w:rPr>
        <w:t>Enthusiastic and willing to learn new ways of doing business</w:t>
      </w:r>
    </w:p>
    <w:p w14:paraId="1267B7A0" w14:textId="77777777" w:rsidR="00CF40EB" w:rsidRPr="00CF40EB" w:rsidRDefault="00CF40EB" w:rsidP="00CF40EB">
      <w:pPr>
        <w:pStyle w:val="ListParagraph"/>
        <w:widowControl/>
        <w:numPr>
          <w:ilvl w:val="0"/>
          <w:numId w:val="10"/>
        </w:numPr>
        <w:autoSpaceDE/>
        <w:autoSpaceDN/>
        <w:spacing w:after="160" w:line="259" w:lineRule="auto"/>
        <w:contextualSpacing/>
        <w:jc w:val="both"/>
        <w:rPr>
          <w:rFonts w:asciiTheme="minorHAnsi" w:hAnsiTheme="minorHAnsi" w:cstheme="minorHAnsi"/>
          <w:sz w:val="24"/>
          <w:szCs w:val="24"/>
        </w:rPr>
      </w:pPr>
      <w:r w:rsidRPr="00CF40EB">
        <w:rPr>
          <w:rFonts w:asciiTheme="minorHAnsi" w:hAnsiTheme="minorHAnsi" w:cstheme="minorHAnsi"/>
          <w:sz w:val="24"/>
          <w:szCs w:val="24"/>
        </w:rPr>
        <w:t>A “can do” attitude with an enthusiastic approach to the challenges at hand</w:t>
      </w:r>
    </w:p>
    <w:p w14:paraId="2FFC3245" w14:textId="77777777" w:rsidR="00CF40EB" w:rsidRPr="00CF40EB" w:rsidRDefault="00CF40EB" w:rsidP="00CF40EB">
      <w:pPr>
        <w:pStyle w:val="ListParagraph"/>
        <w:widowControl/>
        <w:numPr>
          <w:ilvl w:val="0"/>
          <w:numId w:val="10"/>
        </w:numPr>
        <w:autoSpaceDE/>
        <w:autoSpaceDN/>
        <w:spacing w:after="160" w:line="259" w:lineRule="auto"/>
        <w:contextualSpacing/>
        <w:jc w:val="both"/>
        <w:rPr>
          <w:rFonts w:asciiTheme="minorHAnsi" w:hAnsiTheme="minorHAnsi" w:cstheme="minorHAnsi"/>
          <w:sz w:val="24"/>
          <w:szCs w:val="24"/>
        </w:rPr>
      </w:pPr>
      <w:r w:rsidRPr="00CF40EB">
        <w:rPr>
          <w:rFonts w:asciiTheme="minorHAnsi" w:hAnsiTheme="minorHAnsi" w:cstheme="minorHAnsi"/>
          <w:sz w:val="24"/>
          <w:szCs w:val="24"/>
        </w:rPr>
        <w:t>Comfortable working in an environment of change</w:t>
      </w:r>
    </w:p>
    <w:p w14:paraId="79213CEE" w14:textId="77777777" w:rsidR="00CF40EB" w:rsidRPr="00CF40EB" w:rsidRDefault="00CF40EB" w:rsidP="00CF40EB">
      <w:pPr>
        <w:pStyle w:val="ListParagraph"/>
        <w:widowControl/>
        <w:numPr>
          <w:ilvl w:val="0"/>
          <w:numId w:val="10"/>
        </w:numPr>
        <w:autoSpaceDE/>
        <w:autoSpaceDN/>
        <w:spacing w:after="160" w:line="259" w:lineRule="auto"/>
        <w:contextualSpacing/>
        <w:jc w:val="both"/>
        <w:rPr>
          <w:rFonts w:asciiTheme="minorHAnsi" w:hAnsiTheme="minorHAnsi" w:cstheme="minorHAnsi"/>
          <w:sz w:val="24"/>
          <w:szCs w:val="24"/>
        </w:rPr>
      </w:pPr>
      <w:r w:rsidRPr="00CF40EB">
        <w:rPr>
          <w:rFonts w:asciiTheme="minorHAnsi" w:hAnsiTheme="minorHAnsi" w:cstheme="minorHAnsi"/>
          <w:sz w:val="24"/>
          <w:szCs w:val="24"/>
        </w:rPr>
        <w:t xml:space="preserve">Ability to listen and explain and communicate in easy to understand terms </w:t>
      </w:r>
    </w:p>
    <w:p w14:paraId="0B2B7BB0" w14:textId="77777777" w:rsidR="00CF40EB" w:rsidRPr="00CF40EB" w:rsidRDefault="00CF40EB" w:rsidP="00CF40EB">
      <w:pPr>
        <w:spacing w:after="160" w:line="259" w:lineRule="auto"/>
        <w:contextualSpacing/>
        <w:jc w:val="both"/>
        <w:rPr>
          <w:rFonts w:asciiTheme="minorHAnsi" w:hAnsiTheme="minorHAnsi" w:cstheme="minorHAnsi"/>
          <w:sz w:val="24"/>
          <w:szCs w:val="24"/>
        </w:rPr>
      </w:pPr>
      <w:r w:rsidRPr="00CF40EB">
        <w:rPr>
          <w:rFonts w:asciiTheme="minorHAnsi" w:hAnsiTheme="minorHAnsi" w:cstheme="minorHAnsi"/>
          <w:sz w:val="24"/>
          <w:szCs w:val="24"/>
        </w:rPr>
        <w:lastRenderedPageBreak/>
        <w:t xml:space="preserve">The key to success in this role will be your ability to fit into and lead the team and a working environment where flexibility, a can do “safety” attitude and a willingness to both lead and assist will be an extremely important part of the experienced team already employed.  </w:t>
      </w:r>
    </w:p>
    <w:p w14:paraId="7A4F172C" w14:textId="77777777" w:rsidR="00A574CD" w:rsidRPr="00D64D3D" w:rsidRDefault="00A574CD" w:rsidP="00D64D3D">
      <w:pPr>
        <w:shd w:val="clear" w:color="auto" w:fill="FFFFFF"/>
        <w:spacing w:after="100" w:afterAutospacing="1"/>
        <w:textAlignment w:val="baseline"/>
        <w:rPr>
          <w:rFonts w:asciiTheme="minorHAnsi" w:hAnsiTheme="minorHAnsi" w:cstheme="minorHAnsi"/>
          <w:color w:val="000000"/>
          <w:sz w:val="24"/>
          <w:szCs w:val="24"/>
          <w:lang w:eastAsia="en-AU"/>
        </w:rPr>
      </w:pPr>
    </w:p>
    <w:p w14:paraId="3F26ED4F" w14:textId="77777777" w:rsidR="00A77895" w:rsidRPr="00D96110" w:rsidRDefault="00A77895" w:rsidP="00A77895">
      <w:pPr>
        <w:shd w:val="clear" w:color="auto" w:fill="FFFFFF"/>
        <w:spacing w:after="100" w:afterAutospacing="1"/>
        <w:jc w:val="both"/>
        <w:textAlignment w:val="baseline"/>
        <w:rPr>
          <w:rFonts w:asciiTheme="minorHAnsi" w:hAnsiTheme="minorHAnsi" w:cstheme="minorHAnsi"/>
          <w:color w:val="2E3849"/>
          <w:sz w:val="24"/>
          <w:szCs w:val="24"/>
          <w:lang w:eastAsia="en-AU"/>
        </w:rPr>
      </w:pPr>
      <w:r w:rsidRPr="00D96110">
        <w:rPr>
          <w:rFonts w:asciiTheme="minorHAnsi" w:hAnsiTheme="minorHAnsi" w:cstheme="minorHAnsi"/>
          <w:color w:val="2E3849"/>
          <w:sz w:val="24"/>
          <w:szCs w:val="24"/>
          <w:lang w:eastAsia="en-AU"/>
        </w:rPr>
        <w:t xml:space="preserve">If you are interested in the role and believe you have the skills and experience to make a major contribution, please provide your CV and Cover Letter to </w:t>
      </w:r>
      <w:hyperlink r:id="rId10" w:history="1">
        <w:r w:rsidRPr="00D96110">
          <w:rPr>
            <w:rStyle w:val="Hyperlink"/>
            <w:rFonts w:asciiTheme="minorHAnsi" w:hAnsiTheme="minorHAnsi" w:cstheme="minorHAnsi"/>
            <w:sz w:val="24"/>
            <w:szCs w:val="24"/>
            <w:lang w:eastAsia="en-AU"/>
          </w:rPr>
          <w:t>recruitment@ixl.com.au</w:t>
        </w:r>
      </w:hyperlink>
      <w:r w:rsidRPr="00D96110">
        <w:rPr>
          <w:rFonts w:asciiTheme="minorHAnsi" w:hAnsiTheme="minorHAnsi" w:cstheme="minorHAnsi"/>
          <w:color w:val="2E3849"/>
          <w:sz w:val="24"/>
          <w:szCs w:val="24"/>
          <w:lang w:eastAsia="en-AU"/>
        </w:rPr>
        <w:t xml:space="preserve"> </w:t>
      </w:r>
    </w:p>
    <w:p w14:paraId="7771CF45" w14:textId="77777777" w:rsidR="00B71B41" w:rsidRDefault="00B71B41" w:rsidP="00B71B41">
      <w:pPr>
        <w:jc w:val="center"/>
      </w:pPr>
    </w:p>
    <w:p w14:paraId="4AAFEF70" w14:textId="09F3B675" w:rsidR="008C0E92" w:rsidRPr="00A53A78" w:rsidRDefault="00B71B41" w:rsidP="00B71B41">
      <w:pPr>
        <w:jc w:val="center"/>
        <w:rPr>
          <w:rFonts w:asciiTheme="minorHAnsi" w:hAnsiTheme="minorHAnsi" w:cstheme="minorHAnsi"/>
          <w:b/>
          <w:sz w:val="24"/>
          <w:szCs w:val="24"/>
        </w:rPr>
      </w:pPr>
      <w:r>
        <w:rPr>
          <w:noProof/>
          <w:lang w:eastAsia="en-AU"/>
        </w:rPr>
        <w:drawing>
          <wp:inline distT="0" distB="0" distL="0" distR="0" wp14:anchorId="0064721E" wp14:editId="21FFF696">
            <wp:extent cx="4107007" cy="485775"/>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3263" cy="486515"/>
                    </a:xfrm>
                    <a:prstGeom prst="rect">
                      <a:avLst/>
                    </a:prstGeom>
                    <a:noFill/>
                    <a:ln>
                      <a:noFill/>
                    </a:ln>
                  </pic:spPr>
                </pic:pic>
              </a:graphicData>
            </a:graphic>
          </wp:inline>
        </w:drawing>
      </w:r>
    </w:p>
    <w:sectPr w:rsidR="008C0E92" w:rsidRPr="00A53A78" w:rsidSect="006525C2">
      <w:headerReference w:type="default" r:id="rId12"/>
      <w:footerReference w:type="default" r:id="rId13"/>
      <w:headerReference w:type="first" r:id="rId14"/>
      <w:footerReference w:type="first" r:id="rId15"/>
      <w:pgSz w:w="11906" w:h="16838" w:code="9"/>
      <w:pgMar w:top="-709" w:right="1134" w:bottom="1702" w:left="1134" w:header="720" w:footer="43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64515" w14:textId="77777777" w:rsidR="00865F4A" w:rsidRDefault="00865F4A">
      <w:r>
        <w:separator/>
      </w:r>
    </w:p>
  </w:endnote>
  <w:endnote w:type="continuationSeparator" w:id="0">
    <w:p w14:paraId="74611EA6" w14:textId="77777777" w:rsidR="00865F4A" w:rsidRDefault="0086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36" w:type="dxa"/>
      <w:tblLayout w:type="fixed"/>
      <w:tblLook w:val="0000" w:firstRow="0" w:lastRow="0" w:firstColumn="0" w:lastColumn="0" w:noHBand="0" w:noVBand="0"/>
    </w:tblPr>
    <w:tblGrid>
      <w:gridCol w:w="2524"/>
      <w:gridCol w:w="2524"/>
      <w:gridCol w:w="2988"/>
    </w:tblGrid>
    <w:tr w:rsidR="0025506C" w14:paraId="207FFDF5" w14:textId="77777777" w:rsidTr="006C1716">
      <w:trPr>
        <w:trHeight w:val="286"/>
      </w:trPr>
      <w:tc>
        <w:tcPr>
          <w:tcW w:w="2524" w:type="dxa"/>
          <w:vAlign w:val="bottom"/>
        </w:tcPr>
        <w:p w14:paraId="719632B1" w14:textId="77777777" w:rsidR="0025506C" w:rsidRPr="006C71B1" w:rsidRDefault="0025506C">
          <w:pPr>
            <w:pStyle w:val="Footer"/>
            <w:rPr>
              <w:rFonts w:ascii="Calibri" w:hAnsi="Calibri"/>
            </w:rPr>
          </w:pPr>
          <w:r w:rsidRPr="006C71B1">
            <w:rPr>
              <w:rFonts w:ascii="Calibri" w:hAnsi="Calibri"/>
              <w:snapToGrid w:val="0"/>
            </w:rPr>
            <w:t xml:space="preserve">Page </w:t>
          </w:r>
          <w:r w:rsidRPr="006C71B1">
            <w:rPr>
              <w:rFonts w:ascii="Calibri" w:hAnsi="Calibri"/>
              <w:snapToGrid w:val="0"/>
            </w:rPr>
            <w:fldChar w:fldCharType="begin"/>
          </w:r>
          <w:r w:rsidRPr="006C71B1">
            <w:rPr>
              <w:rFonts w:ascii="Calibri" w:hAnsi="Calibri"/>
              <w:snapToGrid w:val="0"/>
            </w:rPr>
            <w:instrText xml:space="preserve"> PAGE </w:instrText>
          </w:r>
          <w:r w:rsidRPr="006C71B1">
            <w:rPr>
              <w:rFonts w:ascii="Calibri" w:hAnsi="Calibri"/>
              <w:snapToGrid w:val="0"/>
            </w:rPr>
            <w:fldChar w:fldCharType="separate"/>
          </w:r>
          <w:r w:rsidR="006C63F2">
            <w:rPr>
              <w:rFonts w:ascii="Calibri" w:hAnsi="Calibri"/>
              <w:noProof/>
              <w:snapToGrid w:val="0"/>
            </w:rPr>
            <w:t>2</w:t>
          </w:r>
          <w:r w:rsidRPr="006C71B1">
            <w:rPr>
              <w:rFonts w:ascii="Calibri" w:hAnsi="Calibri"/>
              <w:snapToGrid w:val="0"/>
            </w:rPr>
            <w:fldChar w:fldCharType="end"/>
          </w:r>
          <w:r w:rsidRPr="006C71B1">
            <w:rPr>
              <w:rFonts w:ascii="Calibri" w:hAnsi="Calibri"/>
              <w:snapToGrid w:val="0"/>
            </w:rPr>
            <w:t xml:space="preserve"> of </w:t>
          </w:r>
          <w:r w:rsidRPr="006C71B1">
            <w:rPr>
              <w:rFonts w:ascii="Calibri" w:hAnsi="Calibri"/>
              <w:snapToGrid w:val="0"/>
            </w:rPr>
            <w:fldChar w:fldCharType="begin"/>
          </w:r>
          <w:r w:rsidRPr="006C71B1">
            <w:rPr>
              <w:rFonts w:ascii="Calibri" w:hAnsi="Calibri"/>
              <w:snapToGrid w:val="0"/>
            </w:rPr>
            <w:instrText xml:space="preserve"> NUMPAGES </w:instrText>
          </w:r>
          <w:r w:rsidRPr="006C71B1">
            <w:rPr>
              <w:rFonts w:ascii="Calibri" w:hAnsi="Calibri"/>
              <w:snapToGrid w:val="0"/>
            </w:rPr>
            <w:fldChar w:fldCharType="separate"/>
          </w:r>
          <w:r w:rsidR="006C63F2">
            <w:rPr>
              <w:rFonts w:ascii="Calibri" w:hAnsi="Calibri"/>
              <w:noProof/>
              <w:snapToGrid w:val="0"/>
            </w:rPr>
            <w:t>2</w:t>
          </w:r>
          <w:r w:rsidRPr="006C71B1">
            <w:rPr>
              <w:rFonts w:ascii="Calibri" w:hAnsi="Calibri"/>
              <w:snapToGrid w:val="0"/>
            </w:rPr>
            <w:fldChar w:fldCharType="end"/>
          </w:r>
        </w:p>
      </w:tc>
      <w:tc>
        <w:tcPr>
          <w:tcW w:w="2524" w:type="dxa"/>
        </w:tcPr>
        <w:p w14:paraId="2A2395D5" w14:textId="77777777" w:rsidR="0025506C" w:rsidRDefault="0025506C">
          <w:pPr>
            <w:pStyle w:val="Footer"/>
          </w:pPr>
        </w:p>
      </w:tc>
      <w:tc>
        <w:tcPr>
          <w:tcW w:w="2988" w:type="dxa"/>
        </w:tcPr>
        <w:p w14:paraId="3237C4A7" w14:textId="77777777" w:rsidR="0025506C" w:rsidRDefault="0025506C">
          <w:pPr>
            <w:pStyle w:val="Footer"/>
            <w:jc w:val="right"/>
          </w:pPr>
        </w:p>
      </w:tc>
    </w:tr>
  </w:tbl>
  <w:p w14:paraId="693E57D3" w14:textId="77777777" w:rsidR="0025506C" w:rsidRDefault="0039628E">
    <w:pPr>
      <w:pStyle w:val="Footer"/>
    </w:pPr>
    <w:r>
      <w:rPr>
        <w:noProof/>
        <w:lang w:eastAsia="en-AU"/>
      </w:rPr>
      <w:drawing>
        <wp:anchor distT="0" distB="0" distL="114300" distR="114300" simplePos="0" relativeHeight="251653120" behindDoc="0" locked="0" layoutInCell="1" allowOverlap="1" wp14:anchorId="55D9A379" wp14:editId="19614A67">
          <wp:simplePos x="0" y="0"/>
          <wp:positionH relativeFrom="column">
            <wp:posOffset>5474970</wp:posOffset>
          </wp:positionH>
          <wp:positionV relativeFrom="paragraph">
            <wp:posOffset>-588010</wp:posOffset>
          </wp:positionV>
          <wp:extent cx="386080" cy="857250"/>
          <wp:effectExtent l="0" t="0" r="0" b="0"/>
          <wp:wrapNone/>
          <wp:docPr id="16" name="Picture 16" descr="TS_16949_Automotive_PMS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_16949_Automotive_PMS0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1" allowOverlap="1" wp14:anchorId="4470050B" wp14:editId="187E569B">
          <wp:simplePos x="0" y="0"/>
          <wp:positionH relativeFrom="column">
            <wp:posOffset>6042025</wp:posOffset>
          </wp:positionH>
          <wp:positionV relativeFrom="paragraph">
            <wp:posOffset>-588010</wp:posOffset>
          </wp:positionV>
          <wp:extent cx="382905" cy="847725"/>
          <wp:effectExtent l="0" t="0" r="0" b="9525"/>
          <wp:wrapNone/>
          <wp:docPr id="17" name="Picture 17" descr="Environment ISO 14001 CMYK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ironment ISO 14001 CMYK32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847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36" w:type="dxa"/>
      <w:tblLayout w:type="fixed"/>
      <w:tblLook w:val="0000" w:firstRow="0" w:lastRow="0" w:firstColumn="0" w:lastColumn="0" w:noHBand="0" w:noVBand="0"/>
    </w:tblPr>
    <w:tblGrid>
      <w:gridCol w:w="2524"/>
      <w:gridCol w:w="2524"/>
      <w:gridCol w:w="2988"/>
    </w:tblGrid>
    <w:tr w:rsidR="000B39B8" w14:paraId="0ED118E7" w14:textId="77777777" w:rsidTr="000B39B8">
      <w:trPr>
        <w:trHeight w:val="286"/>
      </w:trPr>
      <w:tc>
        <w:tcPr>
          <w:tcW w:w="2524" w:type="dxa"/>
          <w:vAlign w:val="bottom"/>
        </w:tcPr>
        <w:p w14:paraId="247EFCED" w14:textId="77777777" w:rsidR="000B39B8" w:rsidRPr="00145686" w:rsidRDefault="000B39B8" w:rsidP="000B39B8">
          <w:pPr>
            <w:pStyle w:val="Footer"/>
            <w:rPr>
              <w:rFonts w:ascii="Calibri" w:hAnsi="Calibri"/>
            </w:rPr>
          </w:pPr>
          <w:r w:rsidRPr="00145686">
            <w:rPr>
              <w:rFonts w:ascii="Calibri" w:hAnsi="Calibri"/>
              <w:snapToGrid w:val="0"/>
            </w:rPr>
            <w:t xml:space="preserve">Page </w:t>
          </w:r>
          <w:r w:rsidRPr="00145686">
            <w:rPr>
              <w:rFonts w:ascii="Calibri" w:hAnsi="Calibri"/>
              <w:snapToGrid w:val="0"/>
            </w:rPr>
            <w:fldChar w:fldCharType="begin"/>
          </w:r>
          <w:r w:rsidRPr="00145686">
            <w:rPr>
              <w:rFonts w:ascii="Calibri" w:hAnsi="Calibri"/>
              <w:snapToGrid w:val="0"/>
            </w:rPr>
            <w:instrText xml:space="preserve"> PAGE </w:instrText>
          </w:r>
          <w:r w:rsidRPr="00145686">
            <w:rPr>
              <w:rFonts w:ascii="Calibri" w:hAnsi="Calibri"/>
              <w:snapToGrid w:val="0"/>
            </w:rPr>
            <w:fldChar w:fldCharType="separate"/>
          </w:r>
          <w:r w:rsidR="006C63F2">
            <w:rPr>
              <w:rFonts w:ascii="Calibri" w:hAnsi="Calibri"/>
              <w:noProof/>
              <w:snapToGrid w:val="0"/>
            </w:rPr>
            <w:t>1</w:t>
          </w:r>
          <w:r w:rsidRPr="00145686">
            <w:rPr>
              <w:rFonts w:ascii="Calibri" w:hAnsi="Calibri"/>
              <w:snapToGrid w:val="0"/>
            </w:rPr>
            <w:fldChar w:fldCharType="end"/>
          </w:r>
          <w:r w:rsidRPr="00145686">
            <w:rPr>
              <w:rFonts w:ascii="Calibri" w:hAnsi="Calibri"/>
              <w:snapToGrid w:val="0"/>
            </w:rPr>
            <w:t xml:space="preserve"> of </w:t>
          </w:r>
          <w:r w:rsidRPr="00145686">
            <w:rPr>
              <w:rFonts w:ascii="Calibri" w:hAnsi="Calibri"/>
              <w:snapToGrid w:val="0"/>
            </w:rPr>
            <w:fldChar w:fldCharType="begin"/>
          </w:r>
          <w:r w:rsidRPr="00145686">
            <w:rPr>
              <w:rFonts w:ascii="Calibri" w:hAnsi="Calibri"/>
              <w:snapToGrid w:val="0"/>
            </w:rPr>
            <w:instrText xml:space="preserve"> NUMPAGES </w:instrText>
          </w:r>
          <w:r w:rsidRPr="00145686">
            <w:rPr>
              <w:rFonts w:ascii="Calibri" w:hAnsi="Calibri"/>
              <w:snapToGrid w:val="0"/>
            </w:rPr>
            <w:fldChar w:fldCharType="separate"/>
          </w:r>
          <w:r w:rsidR="006C63F2">
            <w:rPr>
              <w:rFonts w:ascii="Calibri" w:hAnsi="Calibri"/>
              <w:noProof/>
              <w:snapToGrid w:val="0"/>
            </w:rPr>
            <w:t>2</w:t>
          </w:r>
          <w:r w:rsidRPr="00145686">
            <w:rPr>
              <w:rFonts w:ascii="Calibri" w:hAnsi="Calibri"/>
              <w:snapToGrid w:val="0"/>
            </w:rPr>
            <w:fldChar w:fldCharType="end"/>
          </w:r>
        </w:p>
      </w:tc>
      <w:tc>
        <w:tcPr>
          <w:tcW w:w="2524" w:type="dxa"/>
        </w:tcPr>
        <w:p w14:paraId="36B9DD33" w14:textId="77777777" w:rsidR="000B39B8" w:rsidRDefault="000B39B8" w:rsidP="000B39B8">
          <w:pPr>
            <w:pStyle w:val="Footer"/>
          </w:pPr>
        </w:p>
      </w:tc>
      <w:tc>
        <w:tcPr>
          <w:tcW w:w="2988" w:type="dxa"/>
        </w:tcPr>
        <w:p w14:paraId="1367C3D9" w14:textId="77777777" w:rsidR="000B39B8" w:rsidRDefault="000B39B8" w:rsidP="000B39B8">
          <w:pPr>
            <w:pStyle w:val="Footer"/>
            <w:jc w:val="right"/>
          </w:pPr>
        </w:p>
      </w:tc>
    </w:tr>
  </w:tbl>
  <w:p w14:paraId="06B50AD2" w14:textId="77777777" w:rsidR="004E4C67" w:rsidRPr="007C2AA5" w:rsidRDefault="008323B7" w:rsidP="004E4C67">
    <w:pPr>
      <w:pStyle w:val="Header"/>
      <w:jc w:val="center"/>
      <w:rPr>
        <w:rFonts w:ascii="Calibri" w:hAnsi="Calibri"/>
        <w:color w:val="000000" w:themeColor="text1"/>
        <w:lang w:val="en-US"/>
      </w:rPr>
    </w:pPr>
    <w:r w:rsidRPr="008323B7">
      <w:rPr>
        <w:rFonts w:ascii="Arial" w:hAnsi="Arial"/>
        <w:noProof/>
        <w:sz w:val="22"/>
        <w:lang w:eastAsia="en-AU"/>
      </w:rPr>
      <w:drawing>
        <wp:anchor distT="0" distB="0" distL="114300" distR="114300" simplePos="0" relativeHeight="251665408" behindDoc="0" locked="0" layoutInCell="1" allowOverlap="1" wp14:anchorId="5017BA2A" wp14:editId="394DAAE2">
          <wp:simplePos x="0" y="0"/>
          <wp:positionH relativeFrom="column">
            <wp:posOffset>5406390</wp:posOffset>
          </wp:positionH>
          <wp:positionV relativeFrom="paragraph">
            <wp:posOffset>-353477</wp:posOffset>
          </wp:positionV>
          <wp:extent cx="388083" cy="861060"/>
          <wp:effectExtent l="0" t="0" r="0" b="0"/>
          <wp:wrapNone/>
          <wp:docPr id="10" name="Picture 14" descr="Quality-ISO-9001-PMS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Quality-ISO-9001-PMS3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083" cy="861060"/>
                  </a:xfrm>
                  <a:prstGeom prst="rect">
                    <a:avLst/>
                  </a:prstGeom>
                  <a:noFill/>
                </pic:spPr>
              </pic:pic>
            </a:graphicData>
          </a:graphic>
          <wp14:sizeRelH relativeFrom="margin">
            <wp14:pctWidth>0</wp14:pctWidth>
          </wp14:sizeRelH>
          <wp14:sizeRelV relativeFrom="margin">
            <wp14:pctHeight>0</wp14:pctHeight>
          </wp14:sizeRelV>
        </wp:anchor>
      </w:drawing>
    </w:r>
    <w:r w:rsidR="00443D66" w:rsidRPr="007C2AA5">
      <w:rPr>
        <w:noProof/>
        <w:color w:val="000000" w:themeColor="text1"/>
        <w:lang w:eastAsia="en-AU"/>
      </w:rPr>
      <w:drawing>
        <wp:anchor distT="0" distB="0" distL="114300" distR="114300" simplePos="0" relativeHeight="251661312" behindDoc="0" locked="0" layoutInCell="1" allowOverlap="1" wp14:anchorId="41CD4975" wp14:editId="7B87DC7A">
          <wp:simplePos x="0" y="0"/>
          <wp:positionH relativeFrom="column">
            <wp:posOffset>5864860</wp:posOffset>
          </wp:positionH>
          <wp:positionV relativeFrom="paragraph">
            <wp:posOffset>-337185</wp:posOffset>
          </wp:positionV>
          <wp:extent cx="382905" cy="847725"/>
          <wp:effectExtent l="0" t="0" r="0" b="9525"/>
          <wp:wrapNone/>
          <wp:docPr id="21" name="Picture 21" descr="Environment ISO 14001 CMYK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vironment ISO 14001 CMYK32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74B">
      <w:rPr>
        <w:rFonts w:ascii="Calibri" w:hAnsi="Calibri"/>
        <w:color w:val="000000" w:themeColor="text1"/>
        <w:lang w:val="en-US"/>
      </w:rPr>
      <w:t xml:space="preserve">IXL </w:t>
    </w:r>
    <w:r w:rsidR="004E4C67">
      <w:rPr>
        <w:rFonts w:ascii="Calibri" w:hAnsi="Calibri"/>
        <w:color w:val="000000" w:themeColor="text1"/>
        <w:lang w:val="en-US"/>
      </w:rPr>
      <w:t>Metal Castings</w:t>
    </w:r>
    <w:r w:rsidR="002A474B">
      <w:rPr>
        <w:rFonts w:ascii="Calibri" w:hAnsi="Calibri"/>
        <w:color w:val="000000" w:themeColor="text1"/>
        <w:lang w:val="en-US"/>
      </w:rPr>
      <w:t xml:space="preserve"> Pty Ltd</w:t>
    </w:r>
  </w:p>
  <w:p w14:paraId="6A6CD6E7" w14:textId="77777777" w:rsidR="000B39B8" w:rsidRPr="007C2AA5" w:rsidRDefault="00145686" w:rsidP="00145686">
    <w:pPr>
      <w:pStyle w:val="Header"/>
      <w:jc w:val="center"/>
      <w:rPr>
        <w:rFonts w:ascii="Calibri" w:hAnsi="Calibri"/>
        <w:color w:val="000000" w:themeColor="text1"/>
        <w:lang w:val="en-US"/>
      </w:rPr>
    </w:pPr>
    <w:r w:rsidRPr="007C2AA5">
      <w:rPr>
        <w:rFonts w:ascii="Calibri" w:hAnsi="Calibri"/>
        <w:color w:val="000000" w:themeColor="text1"/>
        <w:lang w:val="en-US"/>
      </w:rPr>
      <w:t xml:space="preserve"> ABN</w:t>
    </w:r>
    <w:r w:rsidR="002A474B">
      <w:rPr>
        <w:rFonts w:ascii="Calibri" w:hAnsi="Calibri"/>
        <w:color w:val="000000" w:themeColor="text1"/>
        <w:lang w:val="en-US"/>
      </w:rPr>
      <w:t xml:space="preserve"> 71 085 379 899</w:t>
    </w:r>
    <w:r w:rsidRPr="007C2AA5">
      <w:rPr>
        <w:rFonts w:ascii="Calibri" w:hAnsi="Calibri"/>
        <w:color w:val="000000" w:themeColor="text1"/>
        <w:lang w:val="en-US"/>
      </w:rPr>
      <w:t xml:space="preserve"> </w:t>
    </w:r>
  </w:p>
  <w:p w14:paraId="6C7D5A18" w14:textId="77777777" w:rsidR="00145686" w:rsidRPr="00EB3BD9" w:rsidRDefault="00145686" w:rsidP="00145686">
    <w:pPr>
      <w:pStyle w:val="Header"/>
      <w:jc w:val="center"/>
      <w:rPr>
        <w:rFonts w:ascii="Calibri" w:hAnsi="Calibri"/>
        <w:b/>
        <w:color w:val="000000" w:themeColor="text1"/>
        <w:lang w:val="en-US"/>
      </w:rPr>
    </w:pPr>
    <w:r w:rsidRPr="00EB3BD9">
      <w:rPr>
        <w:rFonts w:ascii="Calibri" w:hAnsi="Calibri"/>
        <w:b/>
        <w:color w:val="000000" w:themeColor="text1"/>
        <w:lang w:val="en-US"/>
      </w:rPr>
      <w:t>www.ixl</w:t>
    </w:r>
    <w:r w:rsidR="008323B7">
      <w:rPr>
        <w:rFonts w:ascii="Calibri" w:hAnsi="Calibri"/>
        <w:b/>
        <w:color w:val="000000" w:themeColor="text1"/>
        <w:lang w:val="en-US"/>
      </w:rPr>
      <w:t>foundry</w:t>
    </w:r>
    <w:r w:rsidRPr="00EB3BD9">
      <w:rPr>
        <w:rFonts w:ascii="Calibri" w:hAnsi="Calibri"/>
        <w:b/>
        <w:color w:val="000000" w:themeColor="text1"/>
        <w:lang w:val="en-US"/>
      </w:rPr>
      <w:t>.com.au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B7CAF" w14:textId="77777777" w:rsidR="00865F4A" w:rsidRDefault="00865F4A">
      <w:r>
        <w:separator/>
      </w:r>
    </w:p>
  </w:footnote>
  <w:footnote w:type="continuationSeparator" w:id="0">
    <w:p w14:paraId="3C567ADC" w14:textId="77777777" w:rsidR="00865F4A" w:rsidRDefault="0086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D852" w14:textId="77777777" w:rsidR="0025506C" w:rsidRDefault="0025506C">
    <w:pPr>
      <w:pStyle w:val="Header"/>
      <w:rPr>
        <w:lang w:val="en-US"/>
      </w:rPr>
    </w:pPr>
    <w:r>
      <w:rPr>
        <w:lang w:val="en-US"/>
      </w:rPr>
      <w:t xml:space="preserve">                                                                                               </w:t>
    </w:r>
  </w:p>
  <w:p w14:paraId="796993D5" w14:textId="77777777" w:rsidR="0025506C" w:rsidRDefault="0025506C">
    <w:pPr>
      <w:pStyle w:val="Header"/>
      <w:rPr>
        <w:lang w:val="en-US"/>
      </w:rPr>
    </w:pPr>
  </w:p>
  <w:p w14:paraId="62594E9C" w14:textId="77777777" w:rsidR="0025506C" w:rsidRDefault="0025506C">
    <w:pPr>
      <w:pStyle w:val="Header"/>
      <w:rPr>
        <w:lang w:val="en-US"/>
      </w:rPr>
    </w:pPr>
  </w:p>
  <w:p w14:paraId="172996CF" w14:textId="77777777" w:rsidR="0025506C" w:rsidRDefault="0025506C">
    <w:pPr>
      <w:pStyle w:val="Header"/>
      <w:rPr>
        <w:lang w:val="en-US"/>
      </w:rPr>
    </w:pPr>
  </w:p>
  <w:p w14:paraId="318B3866" w14:textId="77777777" w:rsidR="0025506C" w:rsidRDefault="0025506C">
    <w:pPr>
      <w:pStyle w:val="Header"/>
      <w:rPr>
        <w:lang w:val="en-US"/>
      </w:rPr>
    </w:pPr>
  </w:p>
  <w:p w14:paraId="44FF798C" w14:textId="77777777" w:rsidR="0025506C" w:rsidRDefault="0025506C">
    <w:pPr>
      <w:pStyle w:val="Header"/>
      <w:rPr>
        <w:lang w:val="en-US"/>
      </w:rPr>
    </w:pPr>
  </w:p>
  <w:p w14:paraId="17E6B732" w14:textId="77777777" w:rsidR="0025506C" w:rsidRDefault="0025506C">
    <w:pPr>
      <w:pStyle w:val="Header"/>
      <w:rPr>
        <w:lang w:val="en-US"/>
      </w:rPr>
    </w:pPr>
  </w:p>
  <w:p w14:paraId="090EA9A5" w14:textId="77777777" w:rsidR="0025506C" w:rsidRDefault="0025506C">
    <w:pPr>
      <w:pStyle w:val="Header"/>
      <w:rPr>
        <w:lang w:val="en-US"/>
      </w:rPr>
    </w:pPr>
  </w:p>
  <w:p w14:paraId="128EE66D" w14:textId="77777777" w:rsidR="0025506C" w:rsidRDefault="0025506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763"/>
      <w:gridCol w:w="2126"/>
    </w:tblGrid>
    <w:tr w:rsidR="000B39B8" w14:paraId="551DBE84" w14:textId="77777777" w:rsidTr="009F3804">
      <w:trPr>
        <w:cantSplit/>
        <w:trHeight w:val="1843"/>
      </w:trPr>
      <w:tc>
        <w:tcPr>
          <w:tcW w:w="7763" w:type="dxa"/>
        </w:tcPr>
        <w:p w14:paraId="271EE51C" w14:textId="77777777" w:rsidR="000B39B8" w:rsidRDefault="000B39B8" w:rsidP="000B39B8">
          <w:pPr>
            <w:pStyle w:val="Header"/>
            <w:rPr>
              <w:lang w:val="en-US"/>
            </w:rPr>
          </w:pPr>
        </w:p>
      </w:tc>
      <w:tc>
        <w:tcPr>
          <w:tcW w:w="2126" w:type="dxa"/>
        </w:tcPr>
        <w:p w14:paraId="674820C3" w14:textId="77777777" w:rsidR="00CF0702" w:rsidRPr="008005BA" w:rsidRDefault="00CF0702" w:rsidP="000B39B8">
          <w:pPr>
            <w:pStyle w:val="Header"/>
            <w:rPr>
              <w:rFonts w:ascii="Arial" w:hAnsi="Arial"/>
              <w:b/>
              <w:i/>
              <w:sz w:val="17"/>
              <w:lang w:val="en-US"/>
            </w:rPr>
          </w:pPr>
        </w:p>
      </w:tc>
    </w:tr>
  </w:tbl>
  <w:p w14:paraId="7122BA72" w14:textId="77777777" w:rsidR="000B39B8" w:rsidRDefault="000B39B8">
    <w:pPr>
      <w:pStyle w:val="Header"/>
    </w:pPr>
  </w:p>
  <w:p w14:paraId="5C57A837" w14:textId="77777777" w:rsidR="00145686" w:rsidRDefault="00145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911"/>
    <w:multiLevelType w:val="multilevel"/>
    <w:tmpl w:val="333AB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57F43"/>
    <w:multiLevelType w:val="hybridMultilevel"/>
    <w:tmpl w:val="E0E43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38151F"/>
    <w:multiLevelType w:val="multilevel"/>
    <w:tmpl w:val="EBF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E4C41"/>
    <w:multiLevelType w:val="hybridMultilevel"/>
    <w:tmpl w:val="53DCB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A95EC6"/>
    <w:multiLevelType w:val="multilevel"/>
    <w:tmpl w:val="5A0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34B45"/>
    <w:multiLevelType w:val="multilevel"/>
    <w:tmpl w:val="A1EEC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A4981"/>
    <w:multiLevelType w:val="hybridMultilevel"/>
    <w:tmpl w:val="21B68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EE78AC"/>
    <w:multiLevelType w:val="hybridMultilevel"/>
    <w:tmpl w:val="746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37757E"/>
    <w:multiLevelType w:val="multilevel"/>
    <w:tmpl w:val="4900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96573"/>
    <w:multiLevelType w:val="hybridMultilevel"/>
    <w:tmpl w:val="62C2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B0E1A"/>
    <w:multiLevelType w:val="hybridMultilevel"/>
    <w:tmpl w:val="592E9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A7035A"/>
    <w:multiLevelType w:val="multilevel"/>
    <w:tmpl w:val="A28A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62FE0"/>
    <w:multiLevelType w:val="hybridMultilevel"/>
    <w:tmpl w:val="FBEE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2"/>
  </w:num>
  <w:num w:numId="5">
    <w:abstractNumId w:val="4"/>
  </w:num>
  <w:num w:numId="6">
    <w:abstractNumId w:val="11"/>
  </w:num>
  <w:num w:numId="7">
    <w:abstractNumId w:val="0"/>
  </w:num>
  <w:num w:numId="8">
    <w:abstractNumId w:val="8"/>
  </w:num>
  <w:num w:numId="9">
    <w:abstractNumId w:val="5"/>
  </w:num>
  <w:num w:numId="10">
    <w:abstractNumId w:val="6"/>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61"/>
    <w:rsid w:val="0000032C"/>
    <w:rsid w:val="000069B3"/>
    <w:rsid w:val="00007409"/>
    <w:rsid w:val="0001240D"/>
    <w:rsid w:val="00012513"/>
    <w:rsid w:val="000130B1"/>
    <w:rsid w:val="00016684"/>
    <w:rsid w:val="00024F3B"/>
    <w:rsid w:val="0003569E"/>
    <w:rsid w:val="0006239A"/>
    <w:rsid w:val="00074AB3"/>
    <w:rsid w:val="00087D15"/>
    <w:rsid w:val="000B3415"/>
    <w:rsid w:val="000B39B8"/>
    <w:rsid w:val="000C3516"/>
    <w:rsid w:val="000C7108"/>
    <w:rsid w:val="000D5AE4"/>
    <w:rsid w:val="00101C0F"/>
    <w:rsid w:val="0011442B"/>
    <w:rsid w:val="001204CD"/>
    <w:rsid w:val="00145686"/>
    <w:rsid w:val="001460D0"/>
    <w:rsid w:val="00151112"/>
    <w:rsid w:val="001553B1"/>
    <w:rsid w:val="00175C1B"/>
    <w:rsid w:val="001922D8"/>
    <w:rsid w:val="00195E61"/>
    <w:rsid w:val="001A245E"/>
    <w:rsid w:val="001A6FE5"/>
    <w:rsid w:val="001B6CE0"/>
    <w:rsid w:val="001C3318"/>
    <w:rsid w:val="001E2ACD"/>
    <w:rsid w:val="001E6A9E"/>
    <w:rsid w:val="001F69DF"/>
    <w:rsid w:val="0020049F"/>
    <w:rsid w:val="00216443"/>
    <w:rsid w:val="0022122B"/>
    <w:rsid w:val="00221FEC"/>
    <w:rsid w:val="00227F69"/>
    <w:rsid w:val="00230608"/>
    <w:rsid w:val="002448D7"/>
    <w:rsid w:val="0025377E"/>
    <w:rsid w:val="0025506C"/>
    <w:rsid w:val="00261E45"/>
    <w:rsid w:val="002710BE"/>
    <w:rsid w:val="00272084"/>
    <w:rsid w:val="002819CB"/>
    <w:rsid w:val="0029297A"/>
    <w:rsid w:val="0029718F"/>
    <w:rsid w:val="00297AB1"/>
    <w:rsid w:val="002A16FC"/>
    <w:rsid w:val="002A474B"/>
    <w:rsid w:val="002A6751"/>
    <w:rsid w:val="002B45D7"/>
    <w:rsid w:val="002B4F0D"/>
    <w:rsid w:val="002B7AB1"/>
    <w:rsid w:val="002C1A70"/>
    <w:rsid w:val="002C2AF8"/>
    <w:rsid w:val="002D0FAB"/>
    <w:rsid w:val="002D3EC5"/>
    <w:rsid w:val="002D6E3A"/>
    <w:rsid w:val="002F08FF"/>
    <w:rsid w:val="002F7497"/>
    <w:rsid w:val="00310122"/>
    <w:rsid w:val="00311B26"/>
    <w:rsid w:val="00314CB2"/>
    <w:rsid w:val="00324F48"/>
    <w:rsid w:val="00327D66"/>
    <w:rsid w:val="0033090A"/>
    <w:rsid w:val="00336C7F"/>
    <w:rsid w:val="00340363"/>
    <w:rsid w:val="003405A7"/>
    <w:rsid w:val="00340A20"/>
    <w:rsid w:val="00352EA8"/>
    <w:rsid w:val="00361359"/>
    <w:rsid w:val="00367F6D"/>
    <w:rsid w:val="00372721"/>
    <w:rsid w:val="0037601C"/>
    <w:rsid w:val="0039628E"/>
    <w:rsid w:val="003A2024"/>
    <w:rsid w:val="003D0409"/>
    <w:rsid w:val="003D633F"/>
    <w:rsid w:val="003E5354"/>
    <w:rsid w:val="003E53CE"/>
    <w:rsid w:val="00421EA1"/>
    <w:rsid w:val="00437FC3"/>
    <w:rsid w:val="00443D66"/>
    <w:rsid w:val="00451906"/>
    <w:rsid w:val="00463C31"/>
    <w:rsid w:val="00471450"/>
    <w:rsid w:val="00476F9C"/>
    <w:rsid w:val="004800C6"/>
    <w:rsid w:val="00486584"/>
    <w:rsid w:val="004A4137"/>
    <w:rsid w:val="004B5808"/>
    <w:rsid w:val="004B793A"/>
    <w:rsid w:val="004C0A70"/>
    <w:rsid w:val="004C12D5"/>
    <w:rsid w:val="004C5FDE"/>
    <w:rsid w:val="004E0DB9"/>
    <w:rsid w:val="004E4C67"/>
    <w:rsid w:val="004F0E82"/>
    <w:rsid w:val="004F6DB0"/>
    <w:rsid w:val="00507320"/>
    <w:rsid w:val="00513FE1"/>
    <w:rsid w:val="00515F34"/>
    <w:rsid w:val="00537907"/>
    <w:rsid w:val="005450A2"/>
    <w:rsid w:val="00560E2F"/>
    <w:rsid w:val="00570997"/>
    <w:rsid w:val="0057503F"/>
    <w:rsid w:val="005A2791"/>
    <w:rsid w:val="005A32D8"/>
    <w:rsid w:val="005B0120"/>
    <w:rsid w:val="005B1110"/>
    <w:rsid w:val="005C71E8"/>
    <w:rsid w:val="005E2DA9"/>
    <w:rsid w:val="00614DE4"/>
    <w:rsid w:val="00620FCA"/>
    <w:rsid w:val="006525C2"/>
    <w:rsid w:val="0065446D"/>
    <w:rsid w:val="00656606"/>
    <w:rsid w:val="00666AE0"/>
    <w:rsid w:val="006859A0"/>
    <w:rsid w:val="0068704F"/>
    <w:rsid w:val="006A4EBD"/>
    <w:rsid w:val="006B0108"/>
    <w:rsid w:val="006B19E3"/>
    <w:rsid w:val="006C1716"/>
    <w:rsid w:val="006C2C23"/>
    <w:rsid w:val="006C585B"/>
    <w:rsid w:val="006C63F2"/>
    <w:rsid w:val="006C6484"/>
    <w:rsid w:val="006C71B1"/>
    <w:rsid w:val="006D5058"/>
    <w:rsid w:val="006E07C6"/>
    <w:rsid w:val="006E280A"/>
    <w:rsid w:val="006E73F4"/>
    <w:rsid w:val="006F4C85"/>
    <w:rsid w:val="006F7157"/>
    <w:rsid w:val="00716275"/>
    <w:rsid w:val="0072388C"/>
    <w:rsid w:val="007240CE"/>
    <w:rsid w:val="007329F4"/>
    <w:rsid w:val="00734391"/>
    <w:rsid w:val="00760210"/>
    <w:rsid w:val="00762A56"/>
    <w:rsid w:val="00776F89"/>
    <w:rsid w:val="00784C67"/>
    <w:rsid w:val="00786ECD"/>
    <w:rsid w:val="00795BD2"/>
    <w:rsid w:val="007C0129"/>
    <w:rsid w:val="007C2AA5"/>
    <w:rsid w:val="007D6EE8"/>
    <w:rsid w:val="007E08D2"/>
    <w:rsid w:val="007E4A04"/>
    <w:rsid w:val="007E68D4"/>
    <w:rsid w:val="007F4B9F"/>
    <w:rsid w:val="008005BA"/>
    <w:rsid w:val="00803831"/>
    <w:rsid w:val="0081313C"/>
    <w:rsid w:val="00813559"/>
    <w:rsid w:val="00816C4B"/>
    <w:rsid w:val="00822725"/>
    <w:rsid w:val="00823992"/>
    <w:rsid w:val="0082629E"/>
    <w:rsid w:val="008323B7"/>
    <w:rsid w:val="008477C8"/>
    <w:rsid w:val="00856DFB"/>
    <w:rsid w:val="00864083"/>
    <w:rsid w:val="00865F4A"/>
    <w:rsid w:val="00887594"/>
    <w:rsid w:val="00891D88"/>
    <w:rsid w:val="008B2F5F"/>
    <w:rsid w:val="008C0E92"/>
    <w:rsid w:val="008C44CC"/>
    <w:rsid w:val="008D2676"/>
    <w:rsid w:val="008D63D0"/>
    <w:rsid w:val="008D7575"/>
    <w:rsid w:val="008F489A"/>
    <w:rsid w:val="00904BED"/>
    <w:rsid w:val="00904ED2"/>
    <w:rsid w:val="009126EC"/>
    <w:rsid w:val="009138AC"/>
    <w:rsid w:val="0094059C"/>
    <w:rsid w:val="00951DC4"/>
    <w:rsid w:val="00957C0E"/>
    <w:rsid w:val="00957ED2"/>
    <w:rsid w:val="0096450A"/>
    <w:rsid w:val="009667B4"/>
    <w:rsid w:val="00967359"/>
    <w:rsid w:val="00977D6C"/>
    <w:rsid w:val="00985EA7"/>
    <w:rsid w:val="00997013"/>
    <w:rsid w:val="009A6184"/>
    <w:rsid w:val="009C1F77"/>
    <w:rsid w:val="009F0414"/>
    <w:rsid w:val="009F3804"/>
    <w:rsid w:val="009F3FE9"/>
    <w:rsid w:val="00A04218"/>
    <w:rsid w:val="00A0487D"/>
    <w:rsid w:val="00A108BE"/>
    <w:rsid w:val="00A53A78"/>
    <w:rsid w:val="00A574CD"/>
    <w:rsid w:val="00A72F47"/>
    <w:rsid w:val="00A77895"/>
    <w:rsid w:val="00A9389B"/>
    <w:rsid w:val="00A95B61"/>
    <w:rsid w:val="00AA1FF1"/>
    <w:rsid w:val="00AA299D"/>
    <w:rsid w:val="00AA4F6D"/>
    <w:rsid w:val="00AB01C0"/>
    <w:rsid w:val="00AF1A45"/>
    <w:rsid w:val="00B14C39"/>
    <w:rsid w:val="00B17B61"/>
    <w:rsid w:val="00B23590"/>
    <w:rsid w:val="00B27115"/>
    <w:rsid w:val="00B47F60"/>
    <w:rsid w:val="00B55B5C"/>
    <w:rsid w:val="00B60AB2"/>
    <w:rsid w:val="00B61311"/>
    <w:rsid w:val="00B71B41"/>
    <w:rsid w:val="00B71E08"/>
    <w:rsid w:val="00B8013F"/>
    <w:rsid w:val="00B865F1"/>
    <w:rsid w:val="00B9136C"/>
    <w:rsid w:val="00B9671C"/>
    <w:rsid w:val="00B96844"/>
    <w:rsid w:val="00B96E43"/>
    <w:rsid w:val="00BA0735"/>
    <w:rsid w:val="00BB4533"/>
    <w:rsid w:val="00BC1617"/>
    <w:rsid w:val="00BE30D0"/>
    <w:rsid w:val="00BF1BE6"/>
    <w:rsid w:val="00BF467F"/>
    <w:rsid w:val="00C014C4"/>
    <w:rsid w:val="00C22AD7"/>
    <w:rsid w:val="00C23426"/>
    <w:rsid w:val="00C27844"/>
    <w:rsid w:val="00C30DFB"/>
    <w:rsid w:val="00C32073"/>
    <w:rsid w:val="00C619D7"/>
    <w:rsid w:val="00C7082B"/>
    <w:rsid w:val="00C72D06"/>
    <w:rsid w:val="00C76F4F"/>
    <w:rsid w:val="00C85982"/>
    <w:rsid w:val="00C901F4"/>
    <w:rsid w:val="00C93B05"/>
    <w:rsid w:val="00C96AED"/>
    <w:rsid w:val="00CA0551"/>
    <w:rsid w:val="00CA7076"/>
    <w:rsid w:val="00CB35DE"/>
    <w:rsid w:val="00CB7083"/>
    <w:rsid w:val="00CC10DE"/>
    <w:rsid w:val="00CC5113"/>
    <w:rsid w:val="00CD455D"/>
    <w:rsid w:val="00CD69B4"/>
    <w:rsid w:val="00CE7A94"/>
    <w:rsid w:val="00CF0702"/>
    <w:rsid w:val="00CF3AAF"/>
    <w:rsid w:val="00CF40EB"/>
    <w:rsid w:val="00D00786"/>
    <w:rsid w:val="00D0367B"/>
    <w:rsid w:val="00D05005"/>
    <w:rsid w:val="00D23FD6"/>
    <w:rsid w:val="00D412C8"/>
    <w:rsid w:val="00D55172"/>
    <w:rsid w:val="00D63912"/>
    <w:rsid w:val="00D64D3D"/>
    <w:rsid w:val="00D76702"/>
    <w:rsid w:val="00D82A2A"/>
    <w:rsid w:val="00D8487D"/>
    <w:rsid w:val="00D8619F"/>
    <w:rsid w:val="00D86821"/>
    <w:rsid w:val="00DC40BE"/>
    <w:rsid w:val="00DC54E2"/>
    <w:rsid w:val="00DD4BD2"/>
    <w:rsid w:val="00DD61CB"/>
    <w:rsid w:val="00DE086C"/>
    <w:rsid w:val="00DE4A16"/>
    <w:rsid w:val="00DE4CD2"/>
    <w:rsid w:val="00DE61A3"/>
    <w:rsid w:val="00DF070B"/>
    <w:rsid w:val="00DF35EA"/>
    <w:rsid w:val="00DF5AC3"/>
    <w:rsid w:val="00E36E32"/>
    <w:rsid w:val="00E45780"/>
    <w:rsid w:val="00E469A4"/>
    <w:rsid w:val="00E47CF2"/>
    <w:rsid w:val="00E51BCC"/>
    <w:rsid w:val="00E537EB"/>
    <w:rsid w:val="00E602BD"/>
    <w:rsid w:val="00E659E4"/>
    <w:rsid w:val="00E76E3D"/>
    <w:rsid w:val="00E958D2"/>
    <w:rsid w:val="00EA5855"/>
    <w:rsid w:val="00EB076A"/>
    <w:rsid w:val="00EB3BD9"/>
    <w:rsid w:val="00EB53B2"/>
    <w:rsid w:val="00EC4DA1"/>
    <w:rsid w:val="00EC57D9"/>
    <w:rsid w:val="00EC6779"/>
    <w:rsid w:val="00EE2F9E"/>
    <w:rsid w:val="00EF0DB1"/>
    <w:rsid w:val="00F06681"/>
    <w:rsid w:val="00F12451"/>
    <w:rsid w:val="00F12690"/>
    <w:rsid w:val="00F301C7"/>
    <w:rsid w:val="00F349F5"/>
    <w:rsid w:val="00F423D0"/>
    <w:rsid w:val="00F52785"/>
    <w:rsid w:val="00F57934"/>
    <w:rsid w:val="00F67177"/>
    <w:rsid w:val="00F77D55"/>
    <w:rsid w:val="00F77E7D"/>
    <w:rsid w:val="00F833E8"/>
    <w:rsid w:val="00F86219"/>
    <w:rsid w:val="00F864C8"/>
    <w:rsid w:val="00F948C9"/>
    <w:rsid w:val="00FB03C6"/>
    <w:rsid w:val="00FB471F"/>
    <w:rsid w:val="00FB7BFF"/>
    <w:rsid w:val="00FC67FD"/>
    <w:rsid w:val="00FE3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77DBA"/>
  <w15:chartTrackingRefBased/>
  <w15:docId w15:val="{79B0BB2D-F86F-4740-A313-6636A813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57934"/>
    <w:rPr>
      <w:lang w:eastAsia="en-US"/>
    </w:rPr>
  </w:style>
  <w:style w:type="paragraph" w:styleId="Heading1">
    <w:name w:val="heading 1"/>
    <w:basedOn w:val="Normal"/>
    <w:next w:val="Normal"/>
    <w:qFormat/>
    <w:pPr>
      <w:keepNext/>
      <w:outlineLvl w:val="0"/>
    </w:pPr>
    <w:rPr>
      <w:rFonts w:ascii="Arial" w:hAnsi="Arial"/>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NormalWeb">
    <w:name w:val="Normal (Web)"/>
    <w:basedOn w:val="Normal"/>
    <w:rsid w:val="00E51BCC"/>
    <w:pPr>
      <w:spacing w:before="100" w:beforeAutospacing="1" w:after="100" w:afterAutospacing="1"/>
    </w:pPr>
    <w:rPr>
      <w:rFonts w:eastAsia="MS Mincho"/>
      <w:sz w:val="24"/>
      <w:szCs w:val="24"/>
      <w:lang w:val="en-US" w:eastAsia="ja-JP"/>
    </w:rPr>
  </w:style>
  <w:style w:type="paragraph" w:styleId="BodyText">
    <w:name w:val="Body Text"/>
    <w:basedOn w:val="Normal"/>
    <w:link w:val="BodyTextChar"/>
    <w:rsid w:val="00C32073"/>
    <w:pPr>
      <w:spacing w:after="120"/>
    </w:pPr>
    <w:rPr>
      <w:rFonts w:ascii="Arial" w:hAnsi="Arial"/>
      <w:sz w:val="22"/>
      <w:lang w:val="en-US"/>
    </w:rPr>
  </w:style>
  <w:style w:type="character" w:customStyle="1" w:styleId="BodyTextChar">
    <w:name w:val="Body Text Char"/>
    <w:link w:val="BodyText"/>
    <w:rsid w:val="00C32073"/>
    <w:rPr>
      <w:rFonts w:ascii="Arial" w:hAnsi="Arial"/>
      <w:sz w:val="22"/>
      <w:lang w:val="en-US" w:eastAsia="en-US"/>
    </w:rPr>
  </w:style>
  <w:style w:type="character" w:customStyle="1" w:styleId="MessageHeaderLabel">
    <w:name w:val="Message Header Label"/>
    <w:rsid w:val="00C32073"/>
    <w:rPr>
      <w:b/>
      <w:caps/>
      <w:sz w:val="20"/>
    </w:rPr>
  </w:style>
  <w:style w:type="table" w:styleId="TableGrid">
    <w:name w:val="Table Grid"/>
    <w:basedOn w:val="TableNormal"/>
    <w:rsid w:val="00C3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32073"/>
    <w:rPr>
      <w:rFonts w:ascii="Calibri" w:eastAsia="Calibri" w:hAnsi="Calibri" w:cs="Consolas"/>
      <w:sz w:val="22"/>
      <w:szCs w:val="21"/>
    </w:rPr>
  </w:style>
  <w:style w:type="character" w:customStyle="1" w:styleId="PlainTextChar">
    <w:name w:val="Plain Text Char"/>
    <w:link w:val="PlainText"/>
    <w:uiPriority w:val="99"/>
    <w:rsid w:val="00C32073"/>
    <w:rPr>
      <w:rFonts w:ascii="Calibri" w:eastAsia="Calibri" w:hAnsi="Calibri" w:cs="Consolas"/>
      <w:sz w:val="22"/>
      <w:szCs w:val="21"/>
      <w:lang w:eastAsia="en-US"/>
    </w:rPr>
  </w:style>
  <w:style w:type="paragraph" w:styleId="BalloonText">
    <w:name w:val="Balloon Text"/>
    <w:basedOn w:val="Normal"/>
    <w:link w:val="BalloonTextChar"/>
    <w:rsid w:val="00B96844"/>
    <w:rPr>
      <w:rFonts w:ascii="Segoe UI" w:hAnsi="Segoe UI" w:cs="Segoe UI"/>
      <w:sz w:val="18"/>
      <w:szCs w:val="18"/>
    </w:rPr>
  </w:style>
  <w:style w:type="character" w:customStyle="1" w:styleId="BalloonTextChar">
    <w:name w:val="Balloon Text Char"/>
    <w:link w:val="BalloonText"/>
    <w:rsid w:val="00B96844"/>
    <w:rPr>
      <w:rFonts w:ascii="Segoe UI" w:hAnsi="Segoe UI" w:cs="Segoe UI"/>
      <w:sz w:val="18"/>
      <w:szCs w:val="18"/>
      <w:lang w:eastAsia="en-US"/>
    </w:rPr>
  </w:style>
  <w:style w:type="character" w:customStyle="1" w:styleId="HeaderChar">
    <w:name w:val="Header Char"/>
    <w:link w:val="Header"/>
    <w:uiPriority w:val="99"/>
    <w:rsid w:val="00145686"/>
    <w:rPr>
      <w:lang w:eastAsia="en-US"/>
    </w:rPr>
  </w:style>
  <w:style w:type="paragraph" w:styleId="BodyTextIndent">
    <w:name w:val="Body Text Indent"/>
    <w:basedOn w:val="Normal"/>
    <w:link w:val="BodyTextIndentChar"/>
    <w:rsid w:val="002D0FAB"/>
    <w:pPr>
      <w:spacing w:after="120"/>
      <w:ind w:left="283"/>
    </w:pPr>
  </w:style>
  <w:style w:type="character" w:customStyle="1" w:styleId="BodyTextIndentChar">
    <w:name w:val="Body Text Indent Char"/>
    <w:basedOn w:val="DefaultParagraphFont"/>
    <w:link w:val="BodyTextIndent"/>
    <w:rsid w:val="002D0FAB"/>
    <w:rPr>
      <w:lang w:eastAsia="en-US"/>
    </w:rPr>
  </w:style>
  <w:style w:type="paragraph" w:customStyle="1" w:styleId="DocTitle">
    <w:name w:val="Doc Title"/>
    <w:basedOn w:val="Normal"/>
    <w:rsid w:val="002D0FAB"/>
    <w:rPr>
      <w:rFonts w:ascii="Arial" w:hAnsi="Arial"/>
      <w:b/>
      <w:sz w:val="40"/>
      <w:szCs w:val="44"/>
      <w:lang w:eastAsia="en-AU"/>
    </w:rPr>
  </w:style>
  <w:style w:type="character" w:customStyle="1" w:styleId="UnresolvedMention">
    <w:name w:val="Unresolved Mention"/>
    <w:basedOn w:val="DefaultParagraphFont"/>
    <w:uiPriority w:val="99"/>
    <w:semiHidden/>
    <w:unhideWhenUsed/>
    <w:rsid w:val="00A77895"/>
    <w:rPr>
      <w:color w:val="605E5C"/>
      <w:shd w:val="clear" w:color="auto" w:fill="E1DFDD"/>
    </w:rPr>
  </w:style>
  <w:style w:type="paragraph" w:styleId="ListParagraph">
    <w:name w:val="List Paragraph"/>
    <w:basedOn w:val="Normal"/>
    <w:link w:val="ListParagraphChar"/>
    <w:uiPriority w:val="34"/>
    <w:qFormat/>
    <w:rsid w:val="00CF40EB"/>
    <w:pPr>
      <w:widowControl w:val="0"/>
      <w:autoSpaceDE w:val="0"/>
      <w:autoSpaceDN w:val="0"/>
    </w:pPr>
    <w:rPr>
      <w:rFonts w:ascii="Arial" w:eastAsia="Arial" w:hAnsi="Arial" w:cs="Arial"/>
      <w:sz w:val="22"/>
      <w:szCs w:val="22"/>
      <w:lang w:val="en-US" w:bidi="en-US"/>
    </w:rPr>
  </w:style>
  <w:style w:type="character" w:customStyle="1" w:styleId="ListParagraphChar">
    <w:name w:val="List Paragraph Char"/>
    <w:basedOn w:val="DefaultParagraphFont"/>
    <w:link w:val="ListParagraph"/>
    <w:uiPriority w:val="34"/>
    <w:rsid w:val="00CF40EB"/>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908">
      <w:bodyDiv w:val="1"/>
      <w:marLeft w:val="0"/>
      <w:marRight w:val="0"/>
      <w:marTop w:val="0"/>
      <w:marBottom w:val="0"/>
      <w:divBdr>
        <w:top w:val="none" w:sz="0" w:space="0" w:color="auto"/>
        <w:left w:val="none" w:sz="0" w:space="0" w:color="auto"/>
        <w:bottom w:val="none" w:sz="0" w:space="0" w:color="auto"/>
        <w:right w:val="none" w:sz="0" w:space="0" w:color="auto"/>
      </w:divBdr>
    </w:div>
    <w:div w:id="93984268">
      <w:bodyDiv w:val="1"/>
      <w:marLeft w:val="0"/>
      <w:marRight w:val="0"/>
      <w:marTop w:val="0"/>
      <w:marBottom w:val="0"/>
      <w:divBdr>
        <w:top w:val="none" w:sz="0" w:space="0" w:color="auto"/>
        <w:left w:val="none" w:sz="0" w:space="0" w:color="auto"/>
        <w:bottom w:val="none" w:sz="0" w:space="0" w:color="auto"/>
        <w:right w:val="none" w:sz="0" w:space="0" w:color="auto"/>
      </w:divBdr>
      <w:divsChild>
        <w:div w:id="1211919124">
          <w:marLeft w:val="0"/>
          <w:marRight w:val="0"/>
          <w:marTop w:val="0"/>
          <w:marBottom w:val="0"/>
          <w:divBdr>
            <w:top w:val="none" w:sz="0" w:space="0" w:color="auto"/>
            <w:left w:val="none" w:sz="0" w:space="0" w:color="auto"/>
            <w:bottom w:val="none" w:sz="0" w:space="0" w:color="auto"/>
            <w:right w:val="none" w:sz="0" w:space="0" w:color="auto"/>
          </w:divBdr>
        </w:div>
      </w:divsChild>
    </w:div>
    <w:div w:id="166749055">
      <w:bodyDiv w:val="1"/>
      <w:marLeft w:val="0"/>
      <w:marRight w:val="0"/>
      <w:marTop w:val="0"/>
      <w:marBottom w:val="0"/>
      <w:divBdr>
        <w:top w:val="none" w:sz="0" w:space="0" w:color="auto"/>
        <w:left w:val="none" w:sz="0" w:space="0" w:color="auto"/>
        <w:bottom w:val="none" w:sz="0" w:space="0" w:color="auto"/>
        <w:right w:val="none" w:sz="0" w:space="0" w:color="auto"/>
      </w:divBdr>
    </w:div>
    <w:div w:id="192888778">
      <w:bodyDiv w:val="1"/>
      <w:marLeft w:val="0"/>
      <w:marRight w:val="0"/>
      <w:marTop w:val="0"/>
      <w:marBottom w:val="0"/>
      <w:divBdr>
        <w:top w:val="none" w:sz="0" w:space="0" w:color="auto"/>
        <w:left w:val="none" w:sz="0" w:space="0" w:color="auto"/>
        <w:bottom w:val="none" w:sz="0" w:space="0" w:color="auto"/>
        <w:right w:val="none" w:sz="0" w:space="0" w:color="auto"/>
      </w:divBdr>
    </w:div>
    <w:div w:id="356783375">
      <w:bodyDiv w:val="1"/>
      <w:marLeft w:val="0"/>
      <w:marRight w:val="0"/>
      <w:marTop w:val="0"/>
      <w:marBottom w:val="0"/>
      <w:divBdr>
        <w:top w:val="none" w:sz="0" w:space="0" w:color="auto"/>
        <w:left w:val="none" w:sz="0" w:space="0" w:color="auto"/>
        <w:bottom w:val="none" w:sz="0" w:space="0" w:color="auto"/>
        <w:right w:val="none" w:sz="0" w:space="0" w:color="auto"/>
      </w:divBdr>
    </w:div>
    <w:div w:id="561645931">
      <w:bodyDiv w:val="1"/>
      <w:marLeft w:val="0"/>
      <w:marRight w:val="0"/>
      <w:marTop w:val="0"/>
      <w:marBottom w:val="0"/>
      <w:divBdr>
        <w:top w:val="none" w:sz="0" w:space="0" w:color="auto"/>
        <w:left w:val="none" w:sz="0" w:space="0" w:color="auto"/>
        <w:bottom w:val="none" w:sz="0" w:space="0" w:color="auto"/>
        <w:right w:val="none" w:sz="0" w:space="0" w:color="auto"/>
      </w:divBdr>
    </w:div>
    <w:div w:id="813984235">
      <w:bodyDiv w:val="1"/>
      <w:marLeft w:val="0"/>
      <w:marRight w:val="0"/>
      <w:marTop w:val="0"/>
      <w:marBottom w:val="0"/>
      <w:divBdr>
        <w:top w:val="none" w:sz="0" w:space="0" w:color="auto"/>
        <w:left w:val="none" w:sz="0" w:space="0" w:color="auto"/>
        <w:bottom w:val="none" w:sz="0" w:space="0" w:color="auto"/>
        <w:right w:val="none" w:sz="0" w:space="0" w:color="auto"/>
      </w:divBdr>
    </w:div>
    <w:div w:id="910236322">
      <w:bodyDiv w:val="1"/>
      <w:marLeft w:val="0"/>
      <w:marRight w:val="0"/>
      <w:marTop w:val="0"/>
      <w:marBottom w:val="0"/>
      <w:divBdr>
        <w:top w:val="none" w:sz="0" w:space="0" w:color="auto"/>
        <w:left w:val="none" w:sz="0" w:space="0" w:color="auto"/>
        <w:bottom w:val="none" w:sz="0" w:space="0" w:color="auto"/>
        <w:right w:val="none" w:sz="0" w:space="0" w:color="auto"/>
      </w:divBdr>
    </w:div>
    <w:div w:id="1047804489">
      <w:bodyDiv w:val="1"/>
      <w:marLeft w:val="0"/>
      <w:marRight w:val="0"/>
      <w:marTop w:val="0"/>
      <w:marBottom w:val="0"/>
      <w:divBdr>
        <w:top w:val="none" w:sz="0" w:space="0" w:color="auto"/>
        <w:left w:val="none" w:sz="0" w:space="0" w:color="auto"/>
        <w:bottom w:val="none" w:sz="0" w:space="0" w:color="auto"/>
        <w:right w:val="none" w:sz="0" w:space="0" w:color="auto"/>
      </w:divBdr>
    </w:div>
    <w:div w:id="1066991728">
      <w:bodyDiv w:val="1"/>
      <w:marLeft w:val="0"/>
      <w:marRight w:val="0"/>
      <w:marTop w:val="0"/>
      <w:marBottom w:val="0"/>
      <w:divBdr>
        <w:top w:val="none" w:sz="0" w:space="0" w:color="auto"/>
        <w:left w:val="none" w:sz="0" w:space="0" w:color="auto"/>
        <w:bottom w:val="none" w:sz="0" w:space="0" w:color="auto"/>
        <w:right w:val="none" w:sz="0" w:space="0" w:color="auto"/>
      </w:divBdr>
    </w:div>
    <w:div w:id="1180243557">
      <w:bodyDiv w:val="1"/>
      <w:marLeft w:val="0"/>
      <w:marRight w:val="0"/>
      <w:marTop w:val="0"/>
      <w:marBottom w:val="0"/>
      <w:divBdr>
        <w:top w:val="none" w:sz="0" w:space="0" w:color="auto"/>
        <w:left w:val="none" w:sz="0" w:space="0" w:color="auto"/>
        <w:bottom w:val="none" w:sz="0" w:space="0" w:color="auto"/>
        <w:right w:val="none" w:sz="0" w:space="0" w:color="auto"/>
      </w:divBdr>
    </w:div>
    <w:div w:id="1285309968">
      <w:bodyDiv w:val="1"/>
      <w:marLeft w:val="0"/>
      <w:marRight w:val="0"/>
      <w:marTop w:val="0"/>
      <w:marBottom w:val="0"/>
      <w:divBdr>
        <w:top w:val="none" w:sz="0" w:space="0" w:color="auto"/>
        <w:left w:val="none" w:sz="0" w:space="0" w:color="auto"/>
        <w:bottom w:val="none" w:sz="0" w:space="0" w:color="auto"/>
        <w:right w:val="none" w:sz="0" w:space="0" w:color="auto"/>
      </w:divBdr>
    </w:div>
    <w:div w:id="1675455699">
      <w:bodyDiv w:val="1"/>
      <w:marLeft w:val="0"/>
      <w:marRight w:val="0"/>
      <w:marTop w:val="0"/>
      <w:marBottom w:val="0"/>
      <w:divBdr>
        <w:top w:val="none" w:sz="0" w:space="0" w:color="auto"/>
        <w:left w:val="none" w:sz="0" w:space="0" w:color="auto"/>
        <w:bottom w:val="none" w:sz="0" w:space="0" w:color="auto"/>
        <w:right w:val="none" w:sz="0" w:space="0" w:color="auto"/>
      </w:divBdr>
    </w:div>
    <w:div w:id="1699966353">
      <w:bodyDiv w:val="1"/>
      <w:marLeft w:val="0"/>
      <w:marRight w:val="0"/>
      <w:marTop w:val="0"/>
      <w:marBottom w:val="0"/>
      <w:divBdr>
        <w:top w:val="none" w:sz="0" w:space="0" w:color="auto"/>
        <w:left w:val="none" w:sz="0" w:space="0" w:color="auto"/>
        <w:bottom w:val="none" w:sz="0" w:space="0" w:color="auto"/>
        <w:right w:val="none" w:sz="0" w:space="0" w:color="auto"/>
      </w:divBdr>
    </w:div>
    <w:div w:id="1729651034">
      <w:bodyDiv w:val="1"/>
      <w:marLeft w:val="0"/>
      <w:marRight w:val="0"/>
      <w:marTop w:val="0"/>
      <w:marBottom w:val="0"/>
      <w:divBdr>
        <w:top w:val="none" w:sz="0" w:space="0" w:color="auto"/>
        <w:left w:val="none" w:sz="0" w:space="0" w:color="auto"/>
        <w:bottom w:val="none" w:sz="0" w:space="0" w:color="auto"/>
        <w:right w:val="none" w:sz="0" w:space="0" w:color="auto"/>
      </w:divBdr>
    </w:div>
    <w:div w:id="2013993926">
      <w:bodyDiv w:val="1"/>
      <w:marLeft w:val="0"/>
      <w:marRight w:val="0"/>
      <w:marTop w:val="0"/>
      <w:marBottom w:val="0"/>
      <w:divBdr>
        <w:top w:val="none" w:sz="0" w:space="0" w:color="auto"/>
        <w:left w:val="none" w:sz="0" w:space="0" w:color="auto"/>
        <w:bottom w:val="none" w:sz="0" w:space="0" w:color="auto"/>
        <w:right w:val="none" w:sz="0" w:space="0" w:color="auto"/>
      </w:divBdr>
    </w:div>
    <w:div w:id="2024042576">
      <w:bodyDiv w:val="1"/>
      <w:marLeft w:val="0"/>
      <w:marRight w:val="0"/>
      <w:marTop w:val="0"/>
      <w:marBottom w:val="0"/>
      <w:divBdr>
        <w:top w:val="none" w:sz="0" w:space="0" w:color="auto"/>
        <w:left w:val="none" w:sz="0" w:space="0" w:color="auto"/>
        <w:bottom w:val="none" w:sz="0" w:space="0" w:color="auto"/>
        <w:right w:val="none" w:sz="0" w:space="0" w:color="auto"/>
      </w:divBdr>
    </w:div>
    <w:div w:id="2033531300">
      <w:bodyDiv w:val="1"/>
      <w:marLeft w:val="0"/>
      <w:marRight w:val="0"/>
      <w:marTop w:val="0"/>
      <w:marBottom w:val="0"/>
      <w:divBdr>
        <w:top w:val="none" w:sz="0" w:space="0" w:color="auto"/>
        <w:left w:val="none" w:sz="0" w:space="0" w:color="auto"/>
        <w:bottom w:val="none" w:sz="0" w:space="0" w:color="auto"/>
        <w:right w:val="none" w:sz="0" w:space="0" w:color="auto"/>
      </w:divBdr>
    </w:div>
    <w:div w:id="20892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ixl.com.au" TargetMode="External"/><Relationship Id="rId4" Type="http://schemas.openxmlformats.org/officeDocument/2006/relationships/settings" Target="settings.xml"/><Relationship Id="rId9" Type="http://schemas.openxmlformats.org/officeDocument/2006/relationships/hyperlink" Target="mailto:foundry@ixl.com.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6747-2CC7-4A45-B136-40D374FD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1223 IXLMC Job Ad - Labourer </vt:lpstr>
    </vt:vector>
  </TitlesOfParts>
  <Company>Backwell IXL</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 IXLMC Job Ad - Labourer</dc:title>
  <dc:subject/>
  <dc:creator>Backwell IXL</dc:creator>
  <cp:keywords/>
  <cp:lastModifiedBy>Microsoft account</cp:lastModifiedBy>
  <cp:revision>2</cp:revision>
  <cp:lastPrinted>2023-12-06T23:13:00Z</cp:lastPrinted>
  <dcterms:created xsi:type="dcterms:W3CDTF">2023-12-08T03:28:00Z</dcterms:created>
  <dcterms:modified xsi:type="dcterms:W3CDTF">2023-12-08T03:28:00Z</dcterms:modified>
</cp:coreProperties>
</file>